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64D17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15181A0A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58ABAB54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4CD88A1C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2A3730C9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225755FB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0B8A3230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4FB41129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4A0334CD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780D6D51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3627BC41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2D6DDEF5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6B0F3292" w14:textId="77777777" w:rsidR="0048605D" w:rsidRDefault="0048605D" w:rsidP="0048605D">
      <w:pPr>
        <w:pStyle w:val="NoSpacing"/>
        <w:tabs>
          <w:tab w:val="left" w:pos="454"/>
        </w:tabs>
        <w:jc w:val="center"/>
        <w:rPr>
          <w:b/>
          <w:sz w:val="28"/>
          <w:szCs w:val="28"/>
        </w:rPr>
      </w:pPr>
    </w:p>
    <w:p w14:paraId="4113F583" w14:textId="76EA2EA9" w:rsidR="0048605D" w:rsidRPr="00BD16DC" w:rsidRDefault="001339AE" w:rsidP="0048605D">
      <w:pPr>
        <w:pStyle w:val="NoSpacing"/>
        <w:tabs>
          <w:tab w:val="left" w:pos="454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GODIŠNJI IZVJEŠTAJ</w:t>
      </w:r>
      <w:r w:rsidR="00BE4F4C" w:rsidRPr="00BD16DC">
        <w:rPr>
          <w:rFonts w:ascii="Times New Roman" w:hAnsi="Times New Roman"/>
          <w:b/>
          <w:sz w:val="24"/>
          <w:szCs w:val="24"/>
        </w:rPr>
        <w:t xml:space="preserve"> O </w:t>
      </w:r>
      <w:r w:rsidR="0048605D" w:rsidRPr="00BD16DC">
        <w:rPr>
          <w:rFonts w:ascii="Times New Roman" w:hAnsi="Times New Roman"/>
          <w:b/>
          <w:sz w:val="24"/>
          <w:szCs w:val="24"/>
        </w:rPr>
        <w:t xml:space="preserve"> IZVRŠENJU FINANCIJSKOG PLANA</w:t>
      </w:r>
    </w:p>
    <w:p w14:paraId="685F1221" w14:textId="77777777" w:rsidR="0048605D" w:rsidRPr="00BD16DC" w:rsidRDefault="0048605D" w:rsidP="0048605D">
      <w:pPr>
        <w:pStyle w:val="NoSpacing"/>
        <w:tabs>
          <w:tab w:val="left" w:pos="454"/>
        </w:tabs>
        <w:jc w:val="center"/>
        <w:rPr>
          <w:rFonts w:ascii="Times New Roman" w:hAnsi="Times New Roman"/>
          <w:b/>
          <w:sz w:val="24"/>
          <w:szCs w:val="24"/>
        </w:rPr>
      </w:pPr>
    </w:p>
    <w:p w14:paraId="224772E7" w14:textId="77777777" w:rsidR="0048605D" w:rsidRPr="00BD16DC" w:rsidRDefault="0048605D" w:rsidP="0048605D">
      <w:pPr>
        <w:pStyle w:val="NoSpacing"/>
        <w:tabs>
          <w:tab w:val="left" w:pos="454"/>
        </w:tabs>
        <w:jc w:val="center"/>
        <w:rPr>
          <w:rFonts w:ascii="Times New Roman" w:hAnsi="Times New Roman"/>
          <w:b/>
          <w:sz w:val="24"/>
          <w:szCs w:val="24"/>
        </w:rPr>
      </w:pPr>
      <w:r w:rsidRPr="00BD16DC">
        <w:rPr>
          <w:rFonts w:ascii="Times New Roman" w:hAnsi="Times New Roman"/>
          <w:b/>
          <w:sz w:val="24"/>
          <w:szCs w:val="24"/>
        </w:rPr>
        <w:t>CENTRA ZA PROFESIONALNU REHABILITACIJU RIJEKA</w:t>
      </w:r>
    </w:p>
    <w:p w14:paraId="2A0FC583" w14:textId="77777777" w:rsidR="0048605D" w:rsidRPr="00BD16DC" w:rsidRDefault="0048605D" w:rsidP="0048605D">
      <w:pPr>
        <w:pStyle w:val="NoSpacing"/>
        <w:tabs>
          <w:tab w:val="left" w:pos="454"/>
        </w:tabs>
        <w:jc w:val="center"/>
        <w:rPr>
          <w:rFonts w:ascii="Times New Roman" w:hAnsi="Times New Roman"/>
          <w:b/>
          <w:sz w:val="24"/>
          <w:szCs w:val="24"/>
        </w:rPr>
      </w:pPr>
    </w:p>
    <w:p w14:paraId="3A18F1E8" w14:textId="1ED92882" w:rsidR="0048605D" w:rsidRPr="00BD16DC" w:rsidRDefault="001339AE" w:rsidP="0048605D">
      <w:pPr>
        <w:pStyle w:val="NoSpacing"/>
        <w:tabs>
          <w:tab w:val="left" w:pos="454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 202</w:t>
      </w:r>
      <w:r w:rsidR="00176292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>. GODINU</w:t>
      </w:r>
    </w:p>
    <w:p w14:paraId="6A051769" w14:textId="77777777" w:rsidR="0048605D" w:rsidRDefault="0048605D" w:rsidP="0048605D">
      <w:pPr>
        <w:pStyle w:val="NoSpacing"/>
        <w:tabs>
          <w:tab w:val="left" w:pos="454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132D8FAC" w14:textId="77777777" w:rsidR="00BD16DC" w:rsidRPr="00BD16DC" w:rsidRDefault="00BD16DC" w:rsidP="0048605D">
      <w:pPr>
        <w:pStyle w:val="NoSpacing"/>
        <w:tabs>
          <w:tab w:val="left" w:pos="454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606017F2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b/>
          <w:sz w:val="24"/>
          <w:szCs w:val="24"/>
        </w:rPr>
      </w:pPr>
    </w:p>
    <w:p w14:paraId="618381F8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b/>
          <w:sz w:val="24"/>
          <w:szCs w:val="24"/>
        </w:rPr>
      </w:pPr>
    </w:p>
    <w:p w14:paraId="0D1DE5E2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b/>
          <w:sz w:val="24"/>
          <w:szCs w:val="24"/>
        </w:rPr>
      </w:pPr>
    </w:p>
    <w:p w14:paraId="4F08B9F6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1CD2E850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622705A6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0E10A12D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2F03F618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4604B9C8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3E57F6F0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4FA92164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2672C8C1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1C8C5C46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4FBC99D5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11666742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20941184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6B70B3D1" w14:textId="77777777" w:rsidR="0048605D" w:rsidRPr="00DC0AB2" w:rsidRDefault="0048605D" w:rsidP="0048605D">
      <w:pPr>
        <w:pStyle w:val="NoSpacing"/>
        <w:tabs>
          <w:tab w:val="left" w:pos="454"/>
        </w:tabs>
        <w:jc w:val="both"/>
        <w:rPr>
          <w:rFonts w:ascii="Fira Sans" w:hAnsi="Fira Sans"/>
          <w:sz w:val="24"/>
          <w:szCs w:val="24"/>
        </w:rPr>
      </w:pPr>
    </w:p>
    <w:p w14:paraId="5DAF41F9" w14:textId="77777777" w:rsidR="0048605D" w:rsidRPr="00DC0AB2" w:rsidRDefault="0048605D" w:rsidP="0048605D">
      <w:pPr>
        <w:pStyle w:val="NoSpacing"/>
        <w:tabs>
          <w:tab w:val="left" w:pos="454"/>
          <w:tab w:val="left" w:pos="7635"/>
        </w:tabs>
        <w:jc w:val="both"/>
        <w:rPr>
          <w:rFonts w:ascii="Fira Sans" w:hAnsi="Fira Sans"/>
          <w:sz w:val="24"/>
          <w:szCs w:val="24"/>
        </w:rPr>
      </w:pPr>
      <w:r w:rsidRPr="00DC0AB2">
        <w:rPr>
          <w:rFonts w:ascii="Fira Sans" w:hAnsi="Fira Sans"/>
          <w:sz w:val="24"/>
          <w:szCs w:val="24"/>
        </w:rPr>
        <w:tab/>
      </w:r>
    </w:p>
    <w:p w14:paraId="7C6D0506" w14:textId="1FD487A4" w:rsidR="00F41600" w:rsidRDefault="0048605D" w:rsidP="0048605D">
      <w:pPr>
        <w:pStyle w:val="NoSpacing"/>
        <w:tabs>
          <w:tab w:val="left" w:pos="454"/>
        </w:tabs>
        <w:jc w:val="center"/>
        <w:rPr>
          <w:rFonts w:ascii="Fira Sans" w:hAnsi="Fira Sans"/>
          <w:sz w:val="24"/>
          <w:szCs w:val="24"/>
        </w:rPr>
      </w:pPr>
      <w:r w:rsidRPr="00BD16DC">
        <w:rPr>
          <w:rFonts w:ascii="Times New Roman" w:hAnsi="Times New Roman"/>
          <w:sz w:val="24"/>
          <w:szCs w:val="24"/>
        </w:rPr>
        <w:t xml:space="preserve">Rijeka, </w:t>
      </w:r>
      <w:r w:rsidR="005C11D3" w:rsidRPr="00BD16DC">
        <w:rPr>
          <w:rFonts w:ascii="Times New Roman" w:hAnsi="Times New Roman"/>
          <w:sz w:val="24"/>
          <w:szCs w:val="24"/>
        </w:rPr>
        <w:t>ožujak</w:t>
      </w:r>
      <w:r w:rsidRPr="00BD16DC">
        <w:rPr>
          <w:rFonts w:ascii="Times New Roman" w:hAnsi="Times New Roman"/>
          <w:sz w:val="24"/>
          <w:szCs w:val="24"/>
        </w:rPr>
        <w:t xml:space="preserve"> 202</w:t>
      </w:r>
      <w:r w:rsidR="00176292">
        <w:rPr>
          <w:rFonts w:ascii="Times New Roman" w:hAnsi="Times New Roman"/>
          <w:sz w:val="24"/>
          <w:szCs w:val="24"/>
        </w:rPr>
        <w:t>6</w:t>
      </w:r>
      <w:r w:rsidRPr="00DC0AB2">
        <w:rPr>
          <w:rFonts w:ascii="Fira Sans" w:hAnsi="Fira Sans"/>
          <w:sz w:val="24"/>
          <w:szCs w:val="24"/>
        </w:rPr>
        <w:t>.</w:t>
      </w:r>
    </w:p>
    <w:p w14:paraId="6B13ACB8" w14:textId="77777777" w:rsidR="00AD1901" w:rsidRDefault="00AD1901" w:rsidP="0048605D">
      <w:pPr>
        <w:pStyle w:val="NoSpacing"/>
        <w:tabs>
          <w:tab w:val="left" w:pos="454"/>
        </w:tabs>
        <w:jc w:val="center"/>
        <w:rPr>
          <w:sz w:val="24"/>
          <w:szCs w:val="24"/>
        </w:rPr>
      </w:pPr>
    </w:p>
    <w:p w14:paraId="7D66A133" w14:textId="77777777" w:rsidR="00F41600" w:rsidRDefault="00F41600" w:rsidP="0048605D">
      <w:pPr>
        <w:pStyle w:val="NoSpacing"/>
        <w:tabs>
          <w:tab w:val="left" w:pos="454"/>
        </w:tabs>
        <w:jc w:val="center"/>
        <w:rPr>
          <w:sz w:val="24"/>
          <w:szCs w:val="24"/>
        </w:rPr>
      </w:pPr>
    </w:p>
    <w:p w14:paraId="45B3C0E1" w14:textId="77777777" w:rsidR="00BD16DC" w:rsidRDefault="00BD16DC" w:rsidP="0048605D">
      <w:pPr>
        <w:pStyle w:val="NoSpacing"/>
        <w:tabs>
          <w:tab w:val="left" w:pos="454"/>
        </w:tabs>
        <w:jc w:val="center"/>
        <w:rPr>
          <w:sz w:val="24"/>
          <w:szCs w:val="24"/>
        </w:rPr>
      </w:pPr>
    </w:p>
    <w:p w14:paraId="654322A0" w14:textId="77777777" w:rsidR="00F41600" w:rsidRDefault="00F41600" w:rsidP="0048605D">
      <w:pPr>
        <w:pStyle w:val="NoSpacing"/>
        <w:tabs>
          <w:tab w:val="left" w:pos="454"/>
        </w:tabs>
        <w:jc w:val="center"/>
        <w:rPr>
          <w:sz w:val="24"/>
          <w:szCs w:val="24"/>
        </w:rPr>
      </w:pPr>
    </w:p>
    <w:p w14:paraId="5B945321" w14:textId="77777777" w:rsidR="00655E30" w:rsidRDefault="00655E30" w:rsidP="00655E30"/>
    <w:p w14:paraId="6CD5FB90" w14:textId="77777777" w:rsidR="00AD1901" w:rsidRPr="00AD1901" w:rsidRDefault="00AD1901" w:rsidP="00AD1901">
      <w:pPr>
        <w:jc w:val="center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lastRenderedPageBreak/>
        <w:t xml:space="preserve">OBRAZLOŽENJE OPĆEG DIJELA IZVRŠENJA FINANCIJSKOG PLANA </w:t>
      </w:r>
    </w:p>
    <w:p w14:paraId="6820B2BB" w14:textId="77777777" w:rsidR="00AD1901" w:rsidRPr="00AD1901" w:rsidRDefault="00AD1901" w:rsidP="00AD1901">
      <w:pPr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t xml:space="preserve">          </w:t>
      </w:r>
      <w:r w:rsidRPr="00AD1901">
        <w:rPr>
          <w:rFonts w:ascii="Times New Roman" w:eastAsia="Calibri" w:hAnsi="Times New Roman" w:cs="Times New Roman"/>
          <w:b/>
        </w:rPr>
        <w:tab/>
      </w:r>
      <w:r w:rsidRPr="00AD1901">
        <w:rPr>
          <w:rFonts w:ascii="Times New Roman" w:eastAsia="Calibri" w:hAnsi="Times New Roman" w:cs="Times New Roman"/>
          <w:b/>
        </w:rPr>
        <w:tab/>
        <w:t xml:space="preserve"> CENTRA ZA PROFESIONALNU REHABILITACIJU RIJEKA</w:t>
      </w:r>
    </w:p>
    <w:p w14:paraId="49758DAB" w14:textId="531EBAC0" w:rsidR="00AD1901" w:rsidRPr="00AD1901" w:rsidRDefault="00AD1901" w:rsidP="00AD1901">
      <w:pPr>
        <w:ind w:left="2160" w:firstLine="720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t xml:space="preserve"> ZA PERIOD 01.01</w:t>
      </w:r>
      <w:r w:rsidR="003B2491">
        <w:rPr>
          <w:rFonts w:ascii="Times New Roman" w:eastAsia="Calibri" w:hAnsi="Times New Roman" w:cs="Times New Roman"/>
          <w:b/>
        </w:rPr>
        <w:t>.</w:t>
      </w:r>
      <w:r w:rsidRPr="00AD1901">
        <w:rPr>
          <w:rFonts w:ascii="Times New Roman" w:eastAsia="Calibri" w:hAnsi="Times New Roman" w:cs="Times New Roman"/>
          <w:b/>
        </w:rPr>
        <w:t>-31.12.202</w:t>
      </w:r>
      <w:r w:rsidR="00176292">
        <w:rPr>
          <w:rFonts w:ascii="Times New Roman" w:eastAsia="Calibri" w:hAnsi="Times New Roman" w:cs="Times New Roman"/>
          <w:b/>
        </w:rPr>
        <w:t>5</w:t>
      </w:r>
      <w:r w:rsidRPr="00AD1901">
        <w:rPr>
          <w:rFonts w:ascii="Times New Roman" w:eastAsia="Calibri" w:hAnsi="Times New Roman" w:cs="Times New Roman"/>
          <w:b/>
        </w:rPr>
        <w:t>. GODINE</w:t>
      </w:r>
    </w:p>
    <w:p w14:paraId="3DC8BBE1" w14:textId="77777777" w:rsidR="00AD1901" w:rsidRPr="00AD1901" w:rsidRDefault="00AD1901" w:rsidP="00AD1901">
      <w:pPr>
        <w:ind w:left="2880" w:firstLine="720"/>
        <w:rPr>
          <w:rFonts w:ascii="Times New Roman" w:eastAsia="Calibri" w:hAnsi="Times New Roman" w:cs="Times New Roman"/>
          <w:b/>
        </w:rPr>
      </w:pPr>
    </w:p>
    <w:p w14:paraId="58DC69A6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t>08655 Centri za profesionalnu rehabilitaciju</w:t>
      </w:r>
    </w:p>
    <w:p w14:paraId="1ACDE704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t>49059 Centar za profesionalnu rehabilitaciju Rijeka</w:t>
      </w:r>
    </w:p>
    <w:p w14:paraId="68243288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  <w:bCs/>
        </w:rPr>
      </w:pPr>
      <w:r w:rsidRPr="00AD1901">
        <w:rPr>
          <w:rFonts w:ascii="Times New Roman" w:eastAsia="Calibri" w:hAnsi="Times New Roman" w:cs="Times New Roman"/>
          <w:b/>
          <w:bCs/>
        </w:rPr>
        <w:t>A924001 ADMINISTRACIJA I UPRAVLJANJE</w:t>
      </w:r>
    </w:p>
    <w:p w14:paraId="4FB38072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</w:rPr>
      </w:pPr>
    </w:p>
    <w:p w14:paraId="3453649D" w14:textId="4AA1B886" w:rsidR="00AD1901" w:rsidRPr="00AD1901" w:rsidRDefault="00AD1901" w:rsidP="00BC1F3E">
      <w:pPr>
        <w:ind w:firstLine="720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 xml:space="preserve">Centar za profesionalnu rehabilitaciju Rijeka osnovan je krajem 2015. godine kao ustanova za organiziranje i izvođenje profesionalne rehabilitacije osoba s invaliditetom. Prema Uredbi o osnivanju Centra za profesionalnu rehabilitaciju Rijeka koja je stupila na snagu 26.01.2019., Centar u 2019. godini postaje korisnik Državnog proračuna. </w:t>
      </w:r>
    </w:p>
    <w:p w14:paraId="7E47B4A5" w14:textId="77777777" w:rsidR="00AD1901" w:rsidRPr="00AD1901" w:rsidRDefault="00AD1901" w:rsidP="00AD1901">
      <w:pPr>
        <w:ind w:firstLine="720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>Redovna djelatnost Ustanove  obuhvaća skup zdravstvenih, pedagoških, pravnih, gospodarskih, tehnoloških i tehničkih aktivnosti kojima se omogućava osobama s invaliditetom ulazak u proces rada.</w:t>
      </w:r>
    </w:p>
    <w:p w14:paraId="1FEA2770" w14:textId="77777777" w:rsidR="00AD1901" w:rsidRPr="00AD1901" w:rsidRDefault="00AD1901" w:rsidP="00AD1901">
      <w:pPr>
        <w:ind w:firstLine="720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>Cilj je da osoba s invaliditetom usvoji nova znanja, vještine i navike koje će joj omogućiti postizanje što boljeg radnog i materijalnog učinka, uz što manje izgleda za daljnje narušavanje njene preostale i radne sposobnosti.</w:t>
      </w:r>
    </w:p>
    <w:p w14:paraId="74F7B326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</w:rPr>
      </w:pPr>
    </w:p>
    <w:p w14:paraId="5DA0B33C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  <w:u w:val="single"/>
        </w:rPr>
      </w:pPr>
      <w:r w:rsidRPr="00AD1901">
        <w:rPr>
          <w:rFonts w:ascii="Times New Roman" w:eastAsia="Calibri" w:hAnsi="Times New Roman" w:cs="Times New Roman"/>
          <w:b/>
          <w:u w:val="single"/>
        </w:rPr>
        <w:t>PRIHODI I PRIMICI</w:t>
      </w:r>
    </w:p>
    <w:p w14:paraId="7908FD81" w14:textId="12EF05C5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Cs/>
        </w:rPr>
      </w:pPr>
      <w:r w:rsidRPr="00AD1901">
        <w:rPr>
          <w:rFonts w:ascii="Times New Roman" w:eastAsia="Calibri" w:hAnsi="Times New Roman" w:cs="Times New Roman"/>
          <w:bCs/>
        </w:rPr>
        <w:t>Ukupno planirani prihodi za 202</w:t>
      </w:r>
      <w:r w:rsidR="00176292">
        <w:rPr>
          <w:rFonts w:ascii="Times New Roman" w:eastAsia="Calibri" w:hAnsi="Times New Roman" w:cs="Times New Roman"/>
          <w:bCs/>
        </w:rPr>
        <w:t>5</w:t>
      </w:r>
      <w:r w:rsidRPr="00AD1901">
        <w:rPr>
          <w:rFonts w:ascii="Times New Roman" w:eastAsia="Calibri" w:hAnsi="Times New Roman" w:cs="Times New Roman"/>
          <w:bCs/>
        </w:rPr>
        <w:t xml:space="preserve">. godinu iznose </w:t>
      </w:r>
      <w:r w:rsidR="00176292">
        <w:rPr>
          <w:rFonts w:ascii="Times New Roman" w:eastAsia="Calibri" w:hAnsi="Times New Roman" w:cs="Times New Roman"/>
          <w:bCs/>
        </w:rPr>
        <w:t>812</w:t>
      </w:r>
      <w:r w:rsidR="0000127C">
        <w:rPr>
          <w:rFonts w:ascii="Times New Roman" w:eastAsia="Calibri" w:hAnsi="Times New Roman" w:cs="Times New Roman"/>
          <w:bCs/>
        </w:rPr>
        <w:t>.</w:t>
      </w:r>
      <w:r w:rsidR="00176292">
        <w:rPr>
          <w:rFonts w:ascii="Times New Roman" w:eastAsia="Calibri" w:hAnsi="Times New Roman" w:cs="Times New Roman"/>
          <w:bCs/>
        </w:rPr>
        <w:t>470</w:t>
      </w:r>
      <w:r w:rsidRPr="00AD1901">
        <w:rPr>
          <w:rFonts w:ascii="Times New Roman" w:eastAsia="Calibri" w:hAnsi="Times New Roman" w:cs="Times New Roman"/>
          <w:bCs/>
        </w:rPr>
        <w:t xml:space="preserve">,00 € a odnose se na prihode od novčane naknade poslodavca zbog nezapošljavanja osoba s invaliditetom i na ostale prihode za posebne namjene. Financiraju se iz izvora 43 – Ostali prihodi za posebne namjene.                     U izvještajnom razdoblju Centar je ostvario prihode u iznosu </w:t>
      </w:r>
      <w:r w:rsidR="00176292">
        <w:rPr>
          <w:rFonts w:ascii="Times New Roman" w:eastAsia="Calibri" w:hAnsi="Times New Roman" w:cs="Times New Roman"/>
          <w:bCs/>
        </w:rPr>
        <w:t>808.488</w:t>
      </w:r>
      <w:r w:rsidR="0000127C">
        <w:rPr>
          <w:rFonts w:ascii="Times New Roman" w:eastAsia="Calibri" w:hAnsi="Times New Roman" w:cs="Times New Roman"/>
          <w:bCs/>
        </w:rPr>
        <w:t>,00</w:t>
      </w:r>
      <w:r w:rsidRPr="00AD1901">
        <w:rPr>
          <w:rFonts w:ascii="Times New Roman" w:eastAsia="Calibri" w:hAnsi="Times New Roman" w:cs="Times New Roman"/>
          <w:bCs/>
        </w:rPr>
        <w:t xml:space="preserve"> € odnosno 99,</w:t>
      </w:r>
      <w:r w:rsidR="0000127C">
        <w:rPr>
          <w:rFonts w:ascii="Times New Roman" w:eastAsia="Calibri" w:hAnsi="Times New Roman" w:cs="Times New Roman"/>
          <w:bCs/>
        </w:rPr>
        <w:t>51</w:t>
      </w:r>
      <w:r w:rsidRPr="00AD1901">
        <w:rPr>
          <w:rFonts w:ascii="Times New Roman" w:eastAsia="Calibri" w:hAnsi="Times New Roman" w:cs="Times New Roman"/>
          <w:bCs/>
        </w:rPr>
        <w:t>%</w:t>
      </w:r>
    </w:p>
    <w:p w14:paraId="68F22F9A" w14:textId="77777777" w:rsidR="00AD1901" w:rsidRPr="00AD1901" w:rsidRDefault="00AD1901" w:rsidP="00AD1901">
      <w:pPr>
        <w:rPr>
          <w:rFonts w:ascii="Times New Roman" w:eastAsia="Calibri" w:hAnsi="Times New Roman" w:cs="Times New Roman"/>
          <w:bCs/>
        </w:rPr>
      </w:pPr>
    </w:p>
    <w:p w14:paraId="2E191CF5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  <w:u w:val="single"/>
        </w:rPr>
      </w:pPr>
      <w:r w:rsidRPr="00AD1901">
        <w:rPr>
          <w:rFonts w:ascii="Times New Roman" w:eastAsia="Calibri" w:hAnsi="Times New Roman" w:cs="Times New Roman"/>
          <w:b/>
          <w:u w:val="single"/>
        </w:rPr>
        <w:t>RASHODI I IZDACI</w:t>
      </w:r>
    </w:p>
    <w:p w14:paraId="1478C011" w14:textId="3FEBB378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Cs/>
        </w:rPr>
      </w:pPr>
      <w:r w:rsidRPr="00AD1901">
        <w:rPr>
          <w:rFonts w:ascii="Times New Roman" w:eastAsia="Calibri" w:hAnsi="Times New Roman" w:cs="Times New Roman"/>
          <w:bCs/>
        </w:rPr>
        <w:t>Ukupno planirani rashodi za 202</w:t>
      </w:r>
      <w:r w:rsidR="00176292">
        <w:rPr>
          <w:rFonts w:ascii="Times New Roman" w:eastAsia="Calibri" w:hAnsi="Times New Roman" w:cs="Times New Roman"/>
          <w:bCs/>
        </w:rPr>
        <w:t>5</w:t>
      </w:r>
      <w:r w:rsidRPr="00AD1901">
        <w:rPr>
          <w:rFonts w:ascii="Times New Roman" w:eastAsia="Calibri" w:hAnsi="Times New Roman" w:cs="Times New Roman"/>
          <w:bCs/>
        </w:rPr>
        <w:t xml:space="preserve">. godinu iznose </w:t>
      </w:r>
      <w:r w:rsidR="00176292">
        <w:rPr>
          <w:rFonts w:ascii="Times New Roman" w:eastAsia="Calibri" w:hAnsi="Times New Roman" w:cs="Times New Roman"/>
          <w:bCs/>
        </w:rPr>
        <w:t>812</w:t>
      </w:r>
      <w:r w:rsidR="0000127C">
        <w:rPr>
          <w:rFonts w:ascii="Times New Roman" w:eastAsia="Calibri" w:hAnsi="Times New Roman" w:cs="Times New Roman"/>
          <w:bCs/>
        </w:rPr>
        <w:t>.</w:t>
      </w:r>
      <w:r w:rsidR="00176292">
        <w:rPr>
          <w:rFonts w:ascii="Times New Roman" w:eastAsia="Calibri" w:hAnsi="Times New Roman" w:cs="Times New Roman"/>
          <w:bCs/>
        </w:rPr>
        <w:t>470</w:t>
      </w:r>
      <w:r w:rsidR="0000127C">
        <w:rPr>
          <w:rFonts w:ascii="Times New Roman" w:eastAsia="Calibri" w:hAnsi="Times New Roman" w:cs="Times New Roman"/>
          <w:bCs/>
        </w:rPr>
        <w:t>,00</w:t>
      </w:r>
      <w:r w:rsidRPr="00AD1901">
        <w:rPr>
          <w:rFonts w:ascii="Times New Roman" w:eastAsia="Calibri" w:hAnsi="Times New Roman" w:cs="Times New Roman"/>
          <w:bCs/>
        </w:rPr>
        <w:t xml:space="preserve"> € a</w:t>
      </w:r>
      <w:r w:rsidRPr="00AD1901">
        <w:rPr>
          <w:rFonts w:ascii="Times New Roman" w:eastAsia="Calibri" w:hAnsi="Times New Roman" w:cs="Times New Roman"/>
          <w:b/>
        </w:rPr>
        <w:t xml:space="preserve"> </w:t>
      </w:r>
      <w:r w:rsidRPr="00AD1901">
        <w:rPr>
          <w:rFonts w:ascii="Times New Roman" w:eastAsia="Calibri" w:hAnsi="Times New Roman" w:cs="Times New Roman"/>
          <w:bCs/>
        </w:rPr>
        <w:t>odnose se na rashode za zaposlene, materijalne rashode, financijske rashode, rashode za nabavu neproizvedene dugotrajne imovine i rashode za nabavu proizvedene dugotrajne imovine.</w:t>
      </w:r>
    </w:p>
    <w:p w14:paraId="776D1694" w14:textId="0CFC9543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Cs/>
        </w:rPr>
      </w:pPr>
      <w:r w:rsidRPr="00AD1901">
        <w:rPr>
          <w:rFonts w:ascii="Times New Roman" w:eastAsia="Calibri" w:hAnsi="Times New Roman" w:cs="Times New Roman"/>
          <w:bCs/>
        </w:rPr>
        <w:t xml:space="preserve">U izvještajnom razdoblju Centar je ostvario rashode u iznosu </w:t>
      </w:r>
      <w:r w:rsidR="0000127C">
        <w:rPr>
          <w:rFonts w:ascii="Times New Roman" w:eastAsia="Calibri" w:hAnsi="Times New Roman" w:cs="Times New Roman"/>
          <w:bCs/>
        </w:rPr>
        <w:t>6</w:t>
      </w:r>
      <w:r w:rsidR="00176292">
        <w:rPr>
          <w:rFonts w:ascii="Times New Roman" w:eastAsia="Calibri" w:hAnsi="Times New Roman" w:cs="Times New Roman"/>
          <w:bCs/>
        </w:rPr>
        <w:t>71</w:t>
      </w:r>
      <w:r w:rsidR="0000127C">
        <w:rPr>
          <w:rFonts w:ascii="Times New Roman" w:eastAsia="Calibri" w:hAnsi="Times New Roman" w:cs="Times New Roman"/>
          <w:bCs/>
        </w:rPr>
        <w:t>.</w:t>
      </w:r>
      <w:r w:rsidR="00176292">
        <w:rPr>
          <w:rFonts w:ascii="Times New Roman" w:eastAsia="Calibri" w:hAnsi="Times New Roman" w:cs="Times New Roman"/>
          <w:bCs/>
        </w:rPr>
        <w:t>826</w:t>
      </w:r>
      <w:r w:rsidR="0000127C">
        <w:rPr>
          <w:rFonts w:ascii="Times New Roman" w:eastAsia="Calibri" w:hAnsi="Times New Roman" w:cs="Times New Roman"/>
          <w:bCs/>
        </w:rPr>
        <w:t>,</w:t>
      </w:r>
      <w:r w:rsidR="00176292">
        <w:rPr>
          <w:rFonts w:ascii="Times New Roman" w:eastAsia="Calibri" w:hAnsi="Times New Roman" w:cs="Times New Roman"/>
          <w:bCs/>
        </w:rPr>
        <w:t>98</w:t>
      </w:r>
      <w:r w:rsidRPr="00AD1901">
        <w:rPr>
          <w:rFonts w:ascii="Times New Roman" w:eastAsia="Calibri" w:hAnsi="Times New Roman" w:cs="Times New Roman"/>
          <w:bCs/>
        </w:rPr>
        <w:t xml:space="preserve"> € odnosno </w:t>
      </w:r>
      <w:r w:rsidR="0000127C">
        <w:rPr>
          <w:rFonts w:ascii="Times New Roman" w:eastAsia="Calibri" w:hAnsi="Times New Roman" w:cs="Times New Roman"/>
          <w:bCs/>
        </w:rPr>
        <w:t>8</w:t>
      </w:r>
      <w:r w:rsidR="00176292">
        <w:rPr>
          <w:rFonts w:ascii="Times New Roman" w:eastAsia="Calibri" w:hAnsi="Times New Roman" w:cs="Times New Roman"/>
          <w:bCs/>
        </w:rPr>
        <w:t>2</w:t>
      </w:r>
      <w:r w:rsidRPr="00AD1901">
        <w:rPr>
          <w:rFonts w:ascii="Times New Roman" w:eastAsia="Calibri" w:hAnsi="Times New Roman" w:cs="Times New Roman"/>
          <w:bCs/>
        </w:rPr>
        <w:t>,</w:t>
      </w:r>
      <w:r w:rsidR="00176292">
        <w:rPr>
          <w:rFonts w:ascii="Times New Roman" w:eastAsia="Calibri" w:hAnsi="Times New Roman" w:cs="Times New Roman"/>
          <w:bCs/>
        </w:rPr>
        <w:t>69</w:t>
      </w:r>
      <w:r w:rsidRPr="00AD1901">
        <w:rPr>
          <w:rFonts w:ascii="Times New Roman" w:eastAsia="Calibri" w:hAnsi="Times New Roman" w:cs="Times New Roman"/>
          <w:bCs/>
        </w:rPr>
        <w:t>%</w:t>
      </w:r>
    </w:p>
    <w:p w14:paraId="2F0813C4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</w:rPr>
      </w:pPr>
    </w:p>
    <w:p w14:paraId="63EB2489" w14:textId="77777777" w:rsidR="00AD1901" w:rsidRPr="00AD1901" w:rsidRDefault="00AD1901" w:rsidP="00AD1901">
      <w:pPr>
        <w:rPr>
          <w:rFonts w:ascii="Times New Roman" w:eastAsia="Calibri" w:hAnsi="Times New Roman" w:cs="Times New Roman"/>
          <w:b/>
          <w:u w:val="single"/>
        </w:rPr>
      </w:pPr>
      <w:r w:rsidRPr="00AD1901">
        <w:rPr>
          <w:rFonts w:ascii="Times New Roman" w:eastAsia="Calibri" w:hAnsi="Times New Roman" w:cs="Times New Roman"/>
          <w:b/>
          <w:u w:val="single"/>
        </w:rPr>
        <w:t>PRIJENOS SREDSTAVA IZ PRETHODNE U SLIJEDEĆU GODINU</w:t>
      </w:r>
    </w:p>
    <w:p w14:paraId="4EE58FE8" w14:textId="77777777" w:rsidR="00AD1901" w:rsidRPr="00AD1901" w:rsidRDefault="00AD1901" w:rsidP="00AD1901">
      <w:pPr>
        <w:rPr>
          <w:rFonts w:ascii="Times New Roman" w:eastAsia="Calibri" w:hAnsi="Times New Roman" w:cs="Times New Roman"/>
          <w:b/>
          <w:u w:val="single"/>
        </w:rPr>
      </w:pPr>
    </w:p>
    <w:p w14:paraId="57CEA5F3" w14:textId="143ED760" w:rsidR="00AD1901" w:rsidRPr="00AD1901" w:rsidRDefault="00AD1901" w:rsidP="00AD1901">
      <w:pPr>
        <w:rPr>
          <w:rFonts w:ascii="Times New Roman" w:eastAsia="Calibri" w:hAnsi="Times New Roman" w:cs="Times New Roman"/>
          <w:bCs/>
        </w:rPr>
      </w:pPr>
      <w:r w:rsidRPr="00AD1901">
        <w:rPr>
          <w:rFonts w:ascii="Times New Roman" w:eastAsia="Calibri" w:hAnsi="Times New Roman" w:cs="Times New Roman"/>
          <w:bCs/>
        </w:rPr>
        <w:t xml:space="preserve">Ukupno neutrošena sredstava u iznosu </w:t>
      </w:r>
      <w:r w:rsidR="00176292">
        <w:rPr>
          <w:rFonts w:ascii="Times New Roman" w:eastAsia="Calibri" w:hAnsi="Times New Roman" w:cs="Times New Roman"/>
          <w:bCs/>
        </w:rPr>
        <w:t>207</w:t>
      </w:r>
      <w:r w:rsidR="0000127C">
        <w:rPr>
          <w:rFonts w:ascii="Times New Roman" w:eastAsia="Calibri" w:hAnsi="Times New Roman" w:cs="Times New Roman"/>
          <w:bCs/>
        </w:rPr>
        <w:t>.</w:t>
      </w:r>
      <w:r w:rsidR="00176292">
        <w:rPr>
          <w:rFonts w:ascii="Times New Roman" w:eastAsia="Calibri" w:hAnsi="Times New Roman" w:cs="Times New Roman"/>
          <w:bCs/>
        </w:rPr>
        <w:t>673</w:t>
      </w:r>
      <w:r w:rsidR="0000127C">
        <w:rPr>
          <w:rFonts w:ascii="Times New Roman" w:eastAsia="Calibri" w:hAnsi="Times New Roman" w:cs="Times New Roman"/>
          <w:bCs/>
        </w:rPr>
        <w:t>,</w:t>
      </w:r>
      <w:r w:rsidR="00176292">
        <w:rPr>
          <w:rFonts w:ascii="Times New Roman" w:eastAsia="Calibri" w:hAnsi="Times New Roman" w:cs="Times New Roman"/>
          <w:bCs/>
        </w:rPr>
        <w:t>40</w:t>
      </w:r>
      <w:r w:rsidRPr="00AD1901">
        <w:rPr>
          <w:rFonts w:ascii="Times New Roman" w:eastAsia="Calibri" w:hAnsi="Times New Roman" w:cs="Times New Roman"/>
          <w:bCs/>
        </w:rPr>
        <w:t xml:space="preserve"> €  prenose se u slijedeću proračunsku godinu 202</w:t>
      </w:r>
      <w:r w:rsidR="00176292">
        <w:rPr>
          <w:rFonts w:ascii="Times New Roman" w:eastAsia="Calibri" w:hAnsi="Times New Roman" w:cs="Times New Roman"/>
          <w:bCs/>
        </w:rPr>
        <w:t>6</w:t>
      </w:r>
      <w:r w:rsidRPr="00AD1901">
        <w:rPr>
          <w:rFonts w:ascii="Times New Roman" w:eastAsia="Calibri" w:hAnsi="Times New Roman" w:cs="Times New Roman"/>
          <w:bCs/>
        </w:rPr>
        <w:t>. radi korištenja za iste namjene.</w:t>
      </w:r>
    </w:p>
    <w:p w14:paraId="2DC13FFB" w14:textId="77777777" w:rsidR="00AD1901" w:rsidRPr="00AD1901" w:rsidRDefault="00AD1901" w:rsidP="00AD1901">
      <w:pPr>
        <w:rPr>
          <w:rFonts w:ascii="Times New Roman" w:eastAsia="Calibri" w:hAnsi="Times New Roman" w:cs="Times New Roman"/>
          <w:b/>
          <w:sz w:val="22"/>
          <w:szCs w:val="22"/>
          <w:u w:val="double"/>
        </w:rPr>
      </w:pPr>
    </w:p>
    <w:p w14:paraId="69C05ED1" w14:textId="77777777" w:rsidR="00AD1901" w:rsidRPr="00AD1901" w:rsidRDefault="00AD1901" w:rsidP="00AD1901">
      <w:pPr>
        <w:spacing w:after="200" w:line="276" w:lineRule="auto"/>
        <w:jc w:val="both"/>
        <w:rPr>
          <w:rFonts w:ascii="Times New Roman" w:hAnsi="Times New Roman" w:cs="Times New Roman"/>
          <w:b/>
          <w:lang w:eastAsia="hr-HR"/>
        </w:rPr>
      </w:pPr>
      <w:r w:rsidRPr="00AD1901">
        <w:rPr>
          <w:rFonts w:ascii="Times New Roman" w:eastAsia="Calibri" w:hAnsi="Times New Roman" w:cs="Times New Roman"/>
          <w:b/>
        </w:rPr>
        <w:t>Izvršenje plana, promatrano na razini Centra kao cjeline, u skladu je s planskim dokumentima te je sukladno proračunskim pravilima i propisima o fiskalnoj odgovornosti.</w:t>
      </w:r>
    </w:p>
    <w:p w14:paraId="14026194" w14:textId="77777777" w:rsidR="00AD1901" w:rsidRPr="00AD1901" w:rsidRDefault="00AD1901" w:rsidP="00AD1901">
      <w:pPr>
        <w:spacing w:after="200"/>
        <w:rPr>
          <w:rFonts w:ascii="Times New Roman" w:eastAsia="Calibri" w:hAnsi="Times New Roman" w:cs="Times New Roman"/>
          <w:b/>
          <w:sz w:val="22"/>
          <w:szCs w:val="22"/>
          <w:u w:val="double"/>
        </w:rPr>
      </w:pPr>
    </w:p>
    <w:p w14:paraId="3A662296" w14:textId="77777777" w:rsidR="00AD1901" w:rsidRPr="00AD1901" w:rsidRDefault="00AD1901" w:rsidP="00AD1901">
      <w:pPr>
        <w:spacing w:after="200"/>
        <w:ind w:left="4320" w:firstLine="720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           Ravnateljica:</w:t>
      </w:r>
    </w:p>
    <w:p w14:paraId="5C04F454" w14:textId="77777777" w:rsidR="00BD16DC" w:rsidRDefault="00AD1901" w:rsidP="00AD1901">
      <w:pPr>
        <w:spacing w:line="276" w:lineRule="auto"/>
        <w:ind w:left="4320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</w:rPr>
        <w:t xml:space="preserve">              Ivana Kosorčić, dipl.nov.</w:t>
      </w:r>
      <w:r w:rsidRPr="00AD1901">
        <w:rPr>
          <w:rFonts w:ascii="Times New Roman" w:eastAsia="Calibri" w:hAnsi="Times New Roman" w:cs="Times New Roman"/>
          <w:b/>
        </w:rPr>
        <w:tab/>
      </w:r>
    </w:p>
    <w:p w14:paraId="7B49BAB1" w14:textId="29A28CEC" w:rsidR="00AD1901" w:rsidRPr="00AD1901" w:rsidRDefault="00AD1901" w:rsidP="00AD1901">
      <w:pPr>
        <w:spacing w:line="276" w:lineRule="auto"/>
        <w:ind w:left="4320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  <w:b/>
        </w:rPr>
        <w:tab/>
      </w:r>
    </w:p>
    <w:p w14:paraId="568C0F36" w14:textId="007A6187" w:rsidR="00AD1901" w:rsidRPr="00AD1901" w:rsidRDefault="00AD1901" w:rsidP="00AD1901">
      <w:pPr>
        <w:spacing w:after="200" w:line="276" w:lineRule="auto"/>
        <w:rPr>
          <w:rFonts w:ascii="Calibri" w:eastAsia="Calibri" w:hAnsi="Calibri" w:cs="Times New Roman"/>
        </w:rPr>
      </w:pPr>
      <w:r w:rsidRPr="00AD1901">
        <w:rPr>
          <w:rFonts w:ascii="Times New Roman" w:eastAsia="Calibri" w:hAnsi="Times New Roman" w:cs="Times New Roman"/>
        </w:rPr>
        <w:t xml:space="preserve">Rijeka, </w:t>
      </w:r>
      <w:r w:rsidR="00176292">
        <w:rPr>
          <w:rFonts w:ascii="Times New Roman" w:eastAsia="Calibri" w:hAnsi="Times New Roman" w:cs="Times New Roman"/>
        </w:rPr>
        <w:t>27</w:t>
      </w:r>
      <w:r w:rsidRPr="00AD1901">
        <w:rPr>
          <w:rFonts w:ascii="Times New Roman" w:eastAsia="Calibri" w:hAnsi="Times New Roman" w:cs="Times New Roman"/>
        </w:rPr>
        <w:t>.</w:t>
      </w:r>
      <w:r w:rsidR="003E2F37">
        <w:rPr>
          <w:rFonts w:ascii="Times New Roman" w:eastAsia="Calibri" w:hAnsi="Times New Roman" w:cs="Times New Roman"/>
        </w:rPr>
        <w:t xml:space="preserve">ožujka </w:t>
      </w:r>
      <w:r w:rsidRPr="00AD1901">
        <w:rPr>
          <w:rFonts w:ascii="Times New Roman" w:eastAsia="Calibri" w:hAnsi="Times New Roman" w:cs="Times New Roman"/>
        </w:rPr>
        <w:t>202</w:t>
      </w:r>
      <w:r w:rsidR="00176292">
        <w:rPr>
          <w:rFonts w:ascii="Times New Roman" w:eastAsia="Calibri" w:hAnsi="Times New Roman" w:cs="Times New Roman"/>
        </w:rPr>
        <w:t>6</w:t>
      </w:r>
      <w:r w:rsidRPr="00AD1901">
        <w:rPr>
          <w:rFonts w:ascii="Times New Roman" w:eastAsia="Calibri" w:hAnsi="Times New Roman" w:cs="Times New Roman"/>
        </w:rPr>
        <w:t>.</w:t>
      </w:r>
    </w:p>
    <w:p w14:paraId="756DF18F" w14:textId="77777777" w:rsidR="00F41600" w:rsidRDefault="00F41600" w:rsidP="00F41600">
      <w:pPr>
        <w:pStyle w:val="NoSpacing"/>
        <w:tabs>
          <w:tab w:val="left" w:pos="454"/>
        </w:tabs>
        <w:rPr>
          <w:b/>
          <w:lang w:eastAsia="hr-HR"/>
        </w:rPr>
      </w:pPr>
    </w:p>
    <w:p w14:paraId="654AF7ED" w14:textId="77777777" w:rsidR="00AD1901" w:rsidRDefault="00AD1901" w:rsidP="00F41600">
      <w:pPr>
        <w:pStyle w:val="NoSpacing"/>
        <w:tabs>
          <w:tab w:val="left" w:pos="454"/>
        </w:tabs>
        <w:rPr>
          <w:b/>
          <w:lang w:eastAsia="hr-HR"/>
        </w:rPr>
      </w:pPr>
    </w:p>
    <w:p w14:paraId="6058373A" w14:textId="77777777" w:rsidR="00AD1901" w:rsidRPr="00AD1901" w:rsidRDefault="00AD1901" w:rsidP="00AD1901">
      <w:pPr>
        <w:jc w:val="center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lastRenderedPageBreak/>
        <w:t xml:space="preserve">OBRAZLOŽENJE POSEBNOG DIJELA IZVRŠENJA FINANCIJSKOG PLANA </w:t>
      </w:r>
    </w:p>
    <w:p w14:paraId="334B9CEA" w14:textId="77777777" w:rsidR="00AD1901" w:rsidRPr="00AD1901" w:rsidRDefault="00AD1901" w:rsidP="00AD1901">
      <w:pPr>
        <w:jc w:val="center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t>CENTRA ZA PROFESIONALNU REHABILITACIJU RIJEKA</w:t>
      </w:r>
    </w:p>
    <w:p w14:paraId="76CF859C" w14:textId="710A6B67" w:rsidR="00AD1901" w:rsidRPr="00AD1901" w:rsidRDefault="00AD1901" w:rsidP="00AD1901">
      <w:pPr>
        <w:jc w:val="center"/>
        <w:rPr>
          <w:rFonts w:eastAsia="Calibri" w:cs="Times New Roman"/>
          <w:b/>
          <w:sz w:val="28"/>
          <w:szCs w:val="28"/>
        </w:rPr>
      </w:pPr>
      <w:r w:rsidRPr="00AD1901">
        <w:rPr>
          <w:rFonts w:ascii="Times New Roman" w:eastAsia="Calibri" w:hAnsi="Times New Roman" w:cs="Times New Roman"/>
          <w:b/>
        </w:rPr>
        <w:t>ZA PERIOD 01.01.-31.12.202</w:t>
      </w:r>
      <w:r w:rsidR="00176292">
        <w:rPr>
          <w:rFonts w:ascii="Times New Roman" w:eastAsia="Calibri" w:hAnsi="Times New Roman" w:cs="Times New Roman"/>
          <w:b/>
        </w:rPr>
        <w:t>5</w:t>
      </w:r>
      <w:r w:rsidRPr="00AD1901">
        <w:rPr>
          <w:rFonts w:ascii="Times New Roman" w:eastAsia="Calibri" w:hAnsi="Times New Roman" w:cs="Times New Roman"/>
          <w:b/>
        </w:rPr>
        <w:t>. GODINE</w:t>
      </w:r>
    </w:p>
    <w:p w14:paraId="1245B240" w14:textId="77777777" w:rsidR="00AD1901" w:rsidRPr="000A19D1" w:rsidRDefault="00AD1901" w:rsidP="00AD1901">
      <w:pPr>
        <w:jc w:val="center"/>
        <w:rPr>
          <w:rFonts w:eastAsia="Calibri" w:cs="Times New Roman"/>
          <w:b/>
        </w:rPr>
      </w:pPr>
    </w:p>
    <w:p w14:paraId="16D40F67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t>08655 Centri za profesionalnu rehabilitaciju</w:t>
      </w:r>
    </w:p>
    <w:p w14:paraId="605FA733" w14:textId="77777777" w:rsidR="00AD1901" w:rsidRPr="00AD1901" w:rsidRDefault="00AD1901" w:rsidP="00AD1901">
      <w:pPr>
        <w:spacing w:line="276" w:lineRule="auto"/>
        <w:rPr>
          <w:rFonts w:ascii="Times New Roman" w:eastAsia="Calibri" w:hAnsi="Times New Roman" w:cs="Times New Roman"/>
          <w:b/>
        </w:rPr>
      </w:pPr>
      <w:r w:rsidRPr="00AD1901">
        <w:rPr>
          <w:rFonts w:ascii="Times New Roman" w:eastAsia="Calibri" w:hAnsi="Times New Roman" w:cs="Times New Roman"/>
          <w:b/>
        </w:rPr>
        <w:t>49059 Centar za profesionalnu rehabilitaciju Rijeka</w:t>
      </w:r>
    </w:p>
    <w:p w14:paraId="509E45FD" w14:textId="77777777" w:rsidR="00AD1901" w:rsidRPr="00AD1901" w:rsidRDefault="00AD1901" w:rsidP="00AD1901">
      <w:pPr>
        <w:spacing w:line="276" w:lineRule="auto"/>
        <w:ind w:firstLine="720"/>
        <w:rPr>
          <w:rFonts w:ascii="Times New Roman" w:eastAsia="Calibri" w:hAnsi="Times New Roman" w:cs="Times New Roman"/>
        </w:rPr>
      </w:pPr>
    </w:p>
    <w:p w14:paraId="62EFDB6A" w14:textId="3C670C39" w:rsidR="00AD1901" w:rsidRPr="00075A8C" w:rsidRDefault="000A19D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  <w:r w:rsidRPr="000A19D1">
        <w:rPr>
          <w:rFonts w:ascii="Times New Roman" w:hAnsi="Times New Roman" w:cs="Times New Roman"/>
          <w:bCs/>
        </w:rPr>
        <w:t>Centar za profesionalnu rehabilitaciju Rijeka (dalje: Centar</w:t>
      </w:r>
      <w:r w:rsidRPr="00075A8C">
        <w:rPr>
          <w:rFonts w:ascii="Times New Roman" w:hAnsi="Times New Roman" w:cs="Times New Roman"/>
          <w:bCs/>
        </w:rPr>
        <w:t>) je ustanova za organiziranje i izvođenje usluga profesionalne rehabilitacije osoba s invaliditetom</w:t>
      </w:r>
      <w:r w:rsidR="00AD1901" w:rsidRPr="00075A8C">
        <w:rPr>
          <w:rFonts w:ascii="Times New Roman" w:eastAsia="Times New Roman" w:hAnsi="Times New Roman" w:cs="Times New Roman"/>
          <w:lang w:eastAsia="hr-HR"/>
        </w:rPr>
        <w:t>.</w:t>
      </w:r>
    </w:p>
    <w:p w14:paraId="067B6953" w14:textId="77777777" w:rsidR="000A19D1" w:rsidRPr="00075A8C" w:rsidRDefault="000A19D1" w:rsidP="00075A8C">
      <w:pPr>
        <w:spacing w:before="120"/>
        <w:rPr>
          <w:rFonts w:ascii="Times New Roman" w:eastAsia="Times New Roman" w:hAnsi="Times New Roman" w:cs="Times New Roman"/>
          <w:lang w:eastAsia="hr-HR"/>
        </w:rPr>
      </w:pPr>
      <w:r w:rsidRPr="00075A8C">
        <w:rPr>
          <w:rFonts w:ascii="Times New Roman" w:eastAsia="Times New Roman" w:hAnsi="Times New Roman" w:cs="Times New Roman"/>
          <w:lang w:eastAsia="hr-HR"/>
        </w:rPr>
        <w:t xml:space="preserve">Centar je osnovan Ugovorom o osnivanju Centra za profesionalnu rehabilitaciju Rijeka od 7. listopada 2015. godine koji je zaključen između Republike Hrvatske s osnivačkim udjelom od 49% i Grada Rijeke s osnivačkim udjelom od 51%. Stupanjem na snagu Uredbe o osnivanju Centra za profesionalnu rehabilitaciju Rijeka (Narodne novine, br. 9/19) dana 26. siječnja 2019. godine, Republika Hrvatska je preuzela sva prava i obveze osnivača nad Centrom pa je time Centar postao proračunski korisnik državnog proračuna unutar razdjela Ministarstva rada, mirovinskoga sustava, obitelji i socijalne politike. </w:t>
      </w:r>
    </w:p>
    <w:p w14:paraId="34521EFB" w14:textId="757C89E0" w:rsidR="000A19D1" w:rsidRPr="00075A8C" w:rsidRDefault="000A19D1" w:rsidP="00075A8C">
      <w:pPr>
        <w:spacing w:before="120"/>
        <w:rPr>
          <w:rFonts w:ascii="Times New Roman" w:eastAsia="Times New Roman" w:hAnsi="Times New Roman" w:cs="Times New Roman"/>
          <w:lang w:eastAsia="hr-HR"/>
        </w:rPr>
      </w:pPr>
      <w:r w:rsidRPr="00075A8C">
        <w:rPr>
          <w:rFonts w:ascii="Times New Roman" w:eastAsia="Times New Roman" w:hAnsi="Times New Roman" w:cs="Times New Roman"/>
          <w:lang w:eastAsia="hr-HR"/>
        </w:rPr>
        <w:t xml:space="preserve">Djelatnost Centra je organiziranje i izvođenje usluga profesionalne rehabilitacije osoba s invaliditetom sukladno Zakonu o profesionalnoj rehabilitaciji i zapošljavanju osoba s invaliditetom (Narodne novine, br. 157/13, 152/14, 39/18, 32/20), Pravilniku o profesionalnoj rehabilitaciji i centrima za profesionalnu rehabilitaciju osoba s invaliditetom koji uključuje Standarde profesionalne rehabilitacije (Narodne novine, br. 75/18, 145/20) i drugim zakonskim i podzakonskim propisima. </w:t>
      </w:r>
    </w:p>
    <w:p w14:paraId="65EF27E4" w14:textId="77777777" w:rsidR="00AD1901" w:rsidRPr="00AD1901" w:rsidRDefault="00AD1901" w:rsidP="000A19D1">
      <w:pPr>
        <w:spacing w:before="120"/>
        <w:jc w:val="both"/>
        <w:rPr>
          <w:rFonts w:ascii="Times New Roman" w:eastAsia="Times New Roman" w:hAnsi="Times New Roman" w:cs="Times New Roman"/>
          <w:lang w:eastAsia="hr-HR"/>
        </w:rPr>
      </w:pPr>
      <w:r w:rsidRPr="00075A8C">
        <w:rPr>
          <w:rFonts w:ascii="Times New Roman" w:eastAsia="Times New Roman" w:hAnsi="Times New Roman" w:cs="Times New Roman"/>
          <w:lang w:eastAsia="hr-HR"/>
        </w:rPr>
        <w:t>Djelatnost Centra je pružanje usluga profesionalne rehabilitacije s ciljem</w:t>
      </w:r>
      <w:r w:rsidRPr="00AD1901">
        <w:rPr>
          <w:rFonts w:ascii="Times New Roman" w:eastAsia="Times New Roman" w:hAnsi="Times New Roman" w:cs="Times New Roman"/>
          <w:lang w:eastAsia="hr-HR"/>
        </w:rPr>
        <w:t xml:space="preserve"> uključivanja osoba s invaliditetom na tržište rada.</w:t>
      </w:r>
    </w:p>
    <w:p w14:paraId="22DA4566" w14:textId="77777777" w:rsidR="00AD1901" w:rsidRPr="00AD1901" w:rsidRDefault="00AD1901" w:rsidP="00AD1901">
      <w:pPr>
        <w:spacing w:line="276" w:lineRule="auto"/>
        <w:ind w:left="8640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 xml:space="preserve">   </w:t>
      </w:r>
    </w:p>
    <w:p w14:paraId="2AA51F4A" w14:textId="77777777" w:rsidR="00AD1901" w:rsidRPr="00AD1901" w:rsidRDefault="00AD1901" w:rsidP="00AD1901">
      <w:pPr>
        <w:rPr>
          <w:rFonts w:ascii="Times New Roman" w:eastAsia="Times New Roman" w:hAnsi="Times New Roman" w:cs="Times New Roman"/>
          <w:lang w:eastAsia="hr-HR"/>
        </w:rPr>
      </w:pP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632"/>
        <w:gridCol w:w="2042"/>
        <w:gridCol w:w="2042"/>
        <w:gridCol w:w="2042"/>
        <w:gridCol w:w="1224"/>
        <w:gridCol w:w="1224"/>
      </w:tblGrid>
      <w:tr w:rsidR="00AD1901" w:rsidRPr="00AD1901" w14:paraId="522A5856" w14:textId="77777777" w:rsidTr="0047705A">
        <w:trPr>
          <w:jc w:val="center"/>
        </w:trPr>
        <w:tc>
          <w:tcPr>
            <w:tcW w:w="1632" w:type="dxa"/>
            <w:shd w:val="clear" w:color="auto" w:fill="B5C0D8"/>
          </w:tcPr>
          <w:p w14:paraId="1BAE2D6E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</w:p>
        </w:tc>
        <w:tc>
          <w:tcPr>
            <w:tcW w:w="2042" w:type="dxa"/>
            <w:shd w:val="clear" w:color="auto" w:fill="B5C0D8"/>
          </w:tcPr>
          <w:p w14:paraId="04119CBF" w14:textId="0D3A0B22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Izvršenje 202</w:t>
            </w:r>
            <w:r w:rsidR="005462C9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2042" w:type="dxa"/>
            <w:shd w:val="clear" w:color="auto" w:fill="B5C0D8"/>
          </w:tcPr>
          <w:p w14:paraId="32B6FF50" w14:textId="30482408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Plan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2042" w:type="dxa"/>
            <w:shd w:val="clear" w:color="auto" w:fill="B5C0D8"/>
          </w:tcPr>
          <w:p w14:paraId="316D752F" w14:textId="299F866A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1224" w:type="dxa"/>
            <w:shd w:val="clear" w:color="auto" w:fill="B5C0D8"/>
          </w:tcPr>
          <w:p w14:paraId="4F354CBD" w14:textId="040F12C8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Indeks 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./plan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</w:p>
        </w:tc>
        <w:tc>
          <w:tcPr>
            <w:tcW w:w="1224" w:type="dxa"/>
            <w:shd w:val="clear" w:color="auto" w:fill="B5C0D8"/>
          </w:tcPr>
          <w:p w14:paraId="4ACDBF22" w14:textId="2BD52EC3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Indeks 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./202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</w:p>
        </w:tc>
      </w:tr>
      <w:tr w:rsidR="00AD1901" w:rsidRPr="00AD1901" w14:paraId="69C5A832" w14:textId="77777777" w:rsidTr="0047705A">
        <w:trPr>
          <w:jc w:val="center"/>
        </w:trPr>
        <w:tc>
          <w:tcPr>
            <w:tcW w:w="1632" w:type="dxa"/>
          </w:tcPr>
          <w:p w14:paraId="3D8BC50B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49059-Centar za profesionalnu rehabilitaciju Rijeka</w:t>
            </w:r>
          </w:p>
        </w:tc>
        <w:tc>
          <w:tcPr>
            <w:tcW w:w="2042" w:type="dxa"/>
          </w:tcPr>
          <w:p w14:paraId="3612FCC1" w14:textId="7B8B9505" w:rsidR="00AD1901" w:rsidRPr="00AD1901" w:rsidRDefault="00E32054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620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  <w:r w:rsidR="0000127C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92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</w:t>
            </w:r>
            <w:r w:rsidR="0000127C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</w:p>
        </w:tc>
        <w:tc>
          <w:tcPr>
            <w:tcW w:w="2042" w:type="dxa"/>
          </w:tcPr>
          <w:p w14:paraId="11775614" w14:textId="69547AFF" w:rsidR="00AD1901" w:rsidRPr="00AD1901" w:rsidRDefault="00E32054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812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470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,00</w:t>
            </w:r>
          </w:p>
        </w:tc>
        <w:tc>
          <w:tcPr>
            <w:tcW w:w="2042" w:type="dxa"/>
          </w:tcPr>
          <w:p w14:paraId="2A2DE834" w14:textId="62110050" w:rsidR="00AD1901" w:rsidRPr="00AD1901" w:rsidRDefault="0000127C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71.826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98</w:t>
            </w:r>
          </w:p>
        </w:tc>
        <w:tc>
          <w:tcPr>
            <w:tcW w:w="1224" w:type="dxa"/>
          </w:tcPr>
          <w:p w14:paraId="3E31C970" w14:textId="156F0D50" w:rsidR="00AD1901" w:rsidRPr="00AD1901" w:rsidRDefault="0000127C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69</w:t>
            </w:r>
          </w:p>
        </w:tc>
        <w:tc>
          <w:tcPr>
            <w:tcW w:w="1224" w:type="dxa"/>
          </w:tcPr>
          <w:p w14:paraId="1709B085" w14:textId="27BC7AB3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08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20</w:t>
            </w:r>
          </w:p>
        </w:tc>
      </w:tr>
    </w:tbl>
    <w:p w14:paraId="5ED263BF" w14:textId="77777777" w:rsidR="00AD1901" w:rsidRPr="00AD1901" w:rsidRDefault="00AD1901" w:rsidP="00AD1901">
      <w:pPr>
        <w:rPr>
          <w:rFonts w:ascii="Times New Roman" w:eastAsia="Times New Roman" w:hAnsi="Times New Roman" w:cs="Times New Roman"/>
          <w:lang w:eastAsia="hr-HR"/>
        </w:rPr>
      </w:pPr>
    </w:p>
    <w:p w14:paraId="48499192" w14:textId="77777777" w:rsidR="00AD1901" w:rsidRPr="00AD1901" w:rsidRDefault="00AD1901" w:rsidP="00AD1901">
      <w:pPr>
        <w:rPr>
          <w:rFonts w:ascii="Times New Roman" w:eastAsia="Times New Roman" w:hAnsi="Times New Roman" w:cs="Times New Roman"/>
          <w:lang w:eastAsia="hr-HR"/>
        </w:rPr>
      </w:pPr>
    </w:p>
    <w:p w14:paraId="49625931" w14:textId="77777777" w:rsidR="00AD1901" w:rsidRPr="00AD1901" w:rsidRDefault="00AD1901" w:rsidP="00AD1901">
      <w:pPr>
        <w:rPr>
          <w:rFonts w:ascii="Times New Roman" w:eastAsia="Times New Roman" w:hAnsi="Times New Roman" w:cs="Times New Roman"/>
          <w:lang w:eastAsia="hr-HR"/>
        </w:rPr>
      </w:pPr>
    </w:p>
    <w:p w14:paraId="5D048DC2" w14:textId="77777777" w:rsidR="00AD1901" w:rsidRPr="00AD1901" w:rsidRDefault="00AD1901" w:rsidP="00AD1901">
      <w:pPr>
        <w:pBdr>
          <w:top w:val="single" w:sz="4" w:space="1" w:color="auto"/>
          <w:left w:val="single" w:sz="4" w:space="24" w:color="auto"/>
          <w:bottom w:val="single" w:sz="4" w:space="1" w:color="auto"/>
          <w:right w:val="single" w:sz="4" w:space="24" w:color="auto"/>
        </w:pBdr>
        <w:rPr>
          <w:rFonts w:ascii="Times New Roman" w:eastAsia="Times New Roman" w:hAnsi="Times New Roman" w:cs="Times New Roman"/>
          <w:b/>
          <w:lang w:eastAsia="hr-HR"/>
        </w:rPr>
      </w:pPr>
      <w:r w:rsidRPr="00AD1901">
        <w:rPr>
          <w:rFonts w:ascii="Times New Roman" w:eastAsia="Times New Roman" w:hAnsi="Times New Roman" w:cs="Times New Roman"/>
          <w:b/>
          <w:lang w:eastAsia="hr-HR"/>
        </w:rPr>
        <w:t>3301 AKTIVNA POLITIKA TRŽIŠTA RADA</w:t>
      </w:r>
    </w:p>
    <w:p w14:paraId="12BF26F8" w14:textId="77777777" w:rsidR="00AD1901" w:rsidRPr="00AD1901" w:rsidRDefault="00AD1901" w:rsidP="00AD1901">
      <w:pPr>
        <w:tabs>
          <w:tab w:val="left" w:pos="2270"/>
        </w:tabs>
        <w:rPr>
          <w:rFonts w:ascii="Times New Roman" w:eastAsia="Times New Roman" w:hAnsi="Times New Roman" w:cs="Times New Roman"/>
          <w:lang w:eastAsia="hr-HR"/>
        </w:rPr>
      </w:pP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632"/>
        <w:gridCol w:w="2042"/>
        <w:gridCol w:w="2042"/>
        <w:gridCol w:w="2042"/>
        <w:gridCol w:w="1224"/>
        <w:gridCol w:w="1224"/>
      </w:tblGrid>
      <w:tr w:rsidR="00AD1901" w:rsidRPr="00AD1901" w14:paraId="08BA37C4" w14:textId="77777777" w:rsidTr="0047705A">
        <w:trPr>
          <w:jc w:val="center"/>
        </w:trPr>
        <w:tc>
          <w:tcPr>
            <w:tcW w:w="1632" w:type="dxa"/>
            <w:shd w:val="clear" w:color="auto" w:fill="B5C0D8"/>
          </w:tcPr>
          <w:p w14:paraId="5F6222A4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</w:p>
        </w:tc>
        <w:tc>
          <w:tcPr>
            <w:tcW w:w="2042" w:type="dxa"/>
            <w:shd w:val="clear" w:color="auto" w:fill="B5C0D8"/>
          </w:tcPr>
          <w:p w14:paraId="52D7DEF2" w14:textId="396730C1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2042" w:type="dxa"/>
            <w:shd w:val="clear" w:color="auto" w:fill="B5C0D8"/>
          </w:tcPr>
          <w:p w14:paraId="3E90BCEF" w14:textId="0A64EB93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Plan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2042" w:type="dxa"/>
            <w:shd w:val="clear" w:color="auto" w:fill="B5C0D8"/>
          </w:tcPr>
          <w:p w14:paraId="51AD008E" w14:textId="1F1AD34A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1224" w:type="dxa"/>
            <w:shd w:val="clear" w:color="auto" w:fill="B5C0D8"/>
          </w:tcPr>
          <w:p w14:paraId="74FB185B" w14:textId="0FD3A043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Indeks 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./plan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</w:p>
        </w:tc>
        <w:tc>
          <w:tcPr>
            <w:tcW w:w="1224" w:type="dxa"/>
            <w:shd w:val="clear" w:color="auto" w:fill="B5C0D8"/>
          </w:tcPr>
          <w:p w14:paraId="5FE253EB" w14:textId="45D3053B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Index 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./202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</w:p>
        </w:tc>
      </w:tr>
      <w:tr w:rsidR="00AD1901" w:rsidRPr="00AD1901" w14:paraId="0DD23DAB" w14:textId="77777777" w:rsidTr="0047705A">
        <w:trPr>
          <w:jc w:val="center"/>
        </w:trPr>
        <w:tc>
          <w:tcPr>
            <w:tcW w:w="1632" w:type="dxa"/>
          </w:tcPr>
          <w:p w14:paraId="6AFA0210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3301-AKTIVNA POLITIKA TRŽIŠTA RADA</w:t>
            </w:r>
          </w:p>
        </w:tc>
        <w:tc>
          <w:tcPr>
            <w:tcW w:w="2042" w:type="dxa"/>
          </w:tcPr>
          <w:p w14:paraId="142E11EE" w14:textId="039F63F7" w:rsidR="00AD1901" w:rsidRPr="00AD1901" w:rsidRDefault="00E32054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620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  <w:r w:rsidR="0000127C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92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</w:t>
            </w:r>
            <w:r w:rsidR="0000127C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</w:p>
        </w:tc>
        <w:tc>
          <w:tcPr>
            <w:tcW w:w="2042" w:type="dxa"/>
          </w:tcPr>
          <w:p w14:paraId="4672A383" w14:textId="61550670" w:rsidR="00AD1901" w:rsidRPr="00AD1901" w:rsidRDefault="00E32054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812</w:t>
            </w:r>
            <w:r w:rsidR="0000127C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470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,00</w:t>
            </w:r>
          </w:p>
        </w:tc>
        <w:tc>
          <w:tcPr>
            <w:tcW w:w="2042" w:type="dxa"/>
          </w:tcPr>
          <w:p w14:paraId="36F7C071" w14:textId="79682F14" w:rsidR="00AD1901" w:rsidRPr="00AD1901" w:rsidRDefault="0000127C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71.826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98</w:t>
            </w:r>
          </w:p>
        </w:tc>
        <w:tc>
          <w:tcPr>
            <w:tcW w:w="1224" w:type="dxa"/>
          </w:tcPr>
          <w:p w14:paraId="599E7F73" w14:textId="279598EA" w:rsidR="00AD1901" w:rsidRPr="00AD1901" w:rsidRDefault="0000127C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</w:t>
            </w:r>
            <w:r w:rsidR="00AD1901"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69</w:t>
            </w:r>
          </w:p>
        </w:tc>
        <w:tc>
          <w:tcPr>
            <w:tcW w:w="1224" w:type="dxa"/>
          </w:tcPr>
          <w:p w14:paraId="308C34CC" w14:textId="380BB6FC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08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20</w:t>
            </w:r>
          </w:p>
        </w:tc>
      </w:tr>
    </w:tbl>
    <w:p w14:paraId="55948E81" w14:textId="77777777" w:rsidR="00AD1901" w:rsidRPr="00AD1901" w:rsidRDefault="00AD1901" w:rsidP="00AD1901">
      <w:pPr>
        <w:rPr>
          <w:rFonts w:ascii="Times New Roman" w:eastAsia="Times New Roman" w:hAnsi="Times New Roman" w:cs="Times New Roman"/>
          <w:lang w:eastAsia="hr-HR"/>
        </w:rPr>
      </w:pPr>
    </w:p>
    <w:p w14:paraId="3F2BCC58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b/>
          <w:lang w:eastAsia="hr-HR"/>
        </w:rPr>
      </w:pPr>
    </w:p>
    <w:p w14:paraId="6F40E15B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b/>
          <w:lang w:eastAsia="hr-HR"/>
        </w:rPr>
      </w:pPr>
      <w:r w:rsidRPr="00AD1901">
        <w:rPr>
          <w:rFonts w:ascii="Times New Roman" w:eastAsia="Times New Roman" w:hAnsi="Times New Roman" w:cs="Times New Roman"/>
          <w:b/>
          <w:lang w:eastAsia="hr-HR"/>
        </w:rPr>
        <w:lastRenderedPageBreak/>
        <w:t xml:space="preserve">Cilj 1. Povećanje broja osoba s invaliditetom uključenih u usluge profesionalne rehabilitacije </w:t>
      </w:r>
    </w:p>
    <w:p w14:paraId="271262BC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b/>
          <w:lang w:eastAsia="hr-HR"/>
        </w:rPr>
      </w:pPr>
    </w:p>
    <w:p w14:paraId="076297BF" w14:textId="77777777" w:rsidR="00AD1901" w:rsidRPr="00AD1901" w:rsidRDefault="00AD1901" w:rsidP="00AD1901">
      <w:pPr>
        <w:keepNext/>
        <w:keepLines/>
        <w:spacing w:before="40" w:line="276" w:lineRule="auto"/>
        <w:outlineLvl w:val="7"/>
        <w:rPr>
          <w:rFonts w:asciiTheme="majorHAnsi" w:eastAsiaTheme="majorEastAsia" w:hAnsiTheme="majorHAnsi" w:cstheme="majorBidi"/>
          <w:color w:val="272727" w:themeColor="text1" w:themeTint="D8"/>
        </w:rPr>
      </w:pPr>
      <w:r w:rsidRPr="00AD1901">
        <w:rPr>
          <w:rFonts w:ascii="Times New Roman" w:eastAsiaTheme="majorEastAsia" w:hAnsi="Times New Roman" w:cs="Times New Roman"/>
          <w:color w:val="272727" w:themeColor="text1" w:themeTint="D8"/>
        </w:rPr>
        <w:t>Opis provedbe cilja programa</w:t>
      </w:r>
    </w:p>
    <w:p w14:paraId="6C643EDE" w14:textId="4B771F39" w:rsidR="00AD1901" w:rsidRDefault="00FF3D54" w:rsidP="00AD1901">
      <w:pPr>
        <w:spacing w:after="200" w:line="27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Završeni</w:t>
      </w:r>
      <w:r w:rsidR="00AD1901" w:rsidRPr="00AD1901">
        <w:rPr>
          <w:rFonts w:ascii="Times New Roman" w:eastAsia="Calibri" w:hAnsi="Times New Roman" w:cs="Times New Roman"/>
        </w:rPr>
        <w:t xml:space="preserve"> predmeti po uslugama profesionalne rehabilitacije: </w:t>
      </w:r>
    </w:p>
    <w:p w14:paraId="6F546996" w14:textId="03D1A8B8" w:rsidR="00FF3D54" w:rsidRDefault="00FF3D54" w:rsidP="00AD1901">
      <w:pPr>
        <w:spacing w:after="200" w:line="27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obrazovanje</w:t>
      </w:r>
      <w:r w:rsidR="00462111">
        <w:rPr>
          <w:rFonts w:ascii="Times New Roman" w:eastAsia="Calibri" w:hAnsi="Times New Roman" w:cs="Times New Roman"/>
        </w:rPr>
        <w:t xml:space="preserve">,osposobljavanje ili usavršavanje, završeno je </w:t>
      </w:r>
      <w:r w:rsidR="00D32CD6">
        <w:rPr>
          <w:rFonts w:ascii="Times New Roman" w:eastAsia="Calibri" w:hAnsi="Times New Roman" w:cs="Times New Roman"/>
        </w:rPr>
        <w:t>0</w:t>
      </w:r>
      <w:r w:rsidR="00462111">
        <w:rPr>
          <w:rFonts w:ascii="Times New Roman" w:eastAsia="Calibri" w:hAnsi="Times New Roman" w:cs="Times New Roman"/>
        </w:rPr>
        <w:t xml:space="preserve"> predmeta</w:t>
      </w:r>
    </w:p>
    <w:p w14:paraId="47D7EDF0" w14:textId="0C178292" w:rsidR="00462111" w:rsidRPr="00AD1901" w:rsidRDefault="00462111" w:rsidP="00AD1901">
      <w:pPr>
        <w:spacing w:after="200" w:line="27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- stručna podrška i praćenje tijekom obrazovanja i osposobljavanja, završeno je </w:t>
      </w:r>
      <w:r w:rsidR="00D32CD6">
        <w:rPr>
          <w:rFonts w:ascii="Times New Roman" w:eastAsia="Calibri" w:hAnsi="Times New Roman" w:cs="Times New Roman"/>
        </w:rPr>
        <w:t>0</w:t>
      </w:r>
      <w:r>
        <w:rPr>
          <w:rFonts w:ascii="Times New Roman" w:eastAsia="Calibri" w:hAnsi="Times New Roman" w:cs="Times New Roman"/>
        </w:rPr>
        <w:t xml:space="preserve"> predmeta</w:t>
      </w:r>
    </w:p>
    <w:p w14:paraId="5CCCCB99" w14:textId="40BBA3D3" w:rsidR="00AD1901" w:rsidRPr="00AD1901" w:rsidRDefault="00AD1901" w:rsidP="00AD1901">
      <w:pPr>
        <w:spacing w:after="200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 -rehabilitacijska procjena</w:t>
      </w:r>
      <w:r w:rsidR="00462111">
        <w:rPr>
          <w:rFonts w:ascii="Times New Roman" w:eastAsia="Calibri" w:hAnsi="Times New Roman" w:cs="Times New Roman"/>
        </w:rPr>
        <w:t>-utvrđivanje invaliditeta u odnosu na rad</w:t>
      </w:r>
      <w:r w:rsidRPr="00AD1901">
        <w:rPr>
          <w:rFonts w:ascii="Times New Roman" w:eastAsia="Calibri" w:hAnsi="Times New Roman" w:cs="Times New Roman"/>
        </w:rPr>
        <w:t xml:space="preserve">, </w:t>
      </w:r>
      <w:r w:rsidR="00462111">
        <w:rPr>
          <w:rFonts w:ascii="Times New Roman" w:eastAsia="Calibri" w:hAnsi="Times New Roman" w:cs="Times New Roman"/>
        </w:rPr>
        <w:t>završen</w:t>
      </w:r>
      <w:r w:rsidR="00030B16">
        <w:rPr>
          <w:rFonts w:ascii="Times New Roman" w:eastAsia="Calibri" w:hAnsi="Times New Roman" w:cs="Times New Roman"/>
        </w:rPr>
        <w:t>o</w:t>
      </w:r>
      <w:r w:rsidRPr="00AD1901">
        <w:rPr>
          <w:rFonts w:ascii="Times New Roman" w:eastAsia="Calibri" w:hAnsi="Times New Roman" w:cs="Times New Roman"/>
        </w:rPr>
        <w:t xml:space="preserve"> je </w:t>
      </w:r>
      <w:r w:rsidR="00D32E9A">
        <w:rPr>
          <w:rFonts w:ascii="Times New Roman" w:eastAsia="Calibri" w:hAnsi="Times New Roman" w:cs="Times New Roman"/>
        </w:rPr>
        <w:t>99</w:t>
      </w:r>
      <w:r w:rsidRPr="00AD1901">
        <w:rPr>
          <w:rFonts w:ascii="Times New Roman" w:eastAsia="Calibri" w:hAnsi="Times New Roman" w:cs="Times New Roman"/>
        </w:rPr>
        <w:t xml:space="preserve"> predmet</w:t>
      </w:r>
      <w:r w:rsidR="00030B16">
        <w:rPr>
          <w:rFonts w:ascii="Times New Roman" w:eastAsia="Calibri" w:hAnsi="Times New Roman" w:cs="Times New Roman"/>
        </w:rPr>
        <w:t>a</w:t>
      </w:r>
    </w:p>
    <w:p w14:paraId="4DCBC6D1" w14:textId="44B442D7" w:rsidR="00AD1901" w:rsidRPr="00AD1901" w:rsidRDefault="00AD1901" w:rsidP="00AD1901">
      <w:pPr>
        <w:spacing w:after="200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 - invaliditet u odnosu na rad, </w:t>
      </w:r>
      <w:r w:rsidR="00462111">
        <w:rPr>
          <w:rFonts w:ascii="Times New Roman" w:eastAsia="Calibri" w:hAnsi="Times New Roman" w:cs="Times New Roman"/>
        </w:rPr>
        <w:t>završ</w:t>
      </w:r>
      <w:r w:rsidRPr="00AD1901">
        <w:rPr>
          <w:rFonts w:ascii="Times New Roman" w:eastAsia="Calibri" w:hAnsi="Times New Roman" w:cs="Times New Roman"/>
        </w:rPr>
        <w:t xml:space="preserve">eno je </w:t>
      </w:r>
      <w:r w:rsidR="00D32E9A">
        <w:rPr>
          <w:rFonts w:ascii="Times New Roman" w:eastAsia="Calibri" w:hAnsi="Times New Roman" w:cs="Times New Roman"/>
        </w:rPr>
        <w:t>2</w:t>
      </w:r>
      <w:r w:rsidR="00D32CD6">
        <w:rPr>
          <w:rFonts w:ascii="Times New Roman" w:eastAsia="Calibri" w:hAnsi="Times New Roman" w:cs="Times New Roman"/>
        </w:rPr>
        <w:t>8</w:t>
      </w:r>
      <w:r w:rsidRPr="00AD1901">
        <w:rPr>
          <w:rFonts w:ascii="Times New Roman" w:eastAsia="Calibri" w:hAnsi="Times New Roman" w:cs="Times New Roman"/>
        </w:rPr>
        <w:t xml:space="preserve"> predmeta </w:t>
      </w:r>
    </w:p>
    <w:p w14:paraId="1D970DC7" w14:textId="717FFBC1" w:rsidR="00AD1901" w:rsidRPr="00AD1901" w:rsidRDefault="00AD1901" w:rsidP="00AD1901">
      <w:pPr>
        <w:spacing w:after="200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- osposobljavanje na radnom mjestu, </w:t>
      </w:r>
      <w:r w:rsidR="00462111">
        <w:rPr>
          <w:rFonts w:ascii="Times New Roman" w:eastAsia="Calibri" w:hAnsi="Times New Roman" w:cs="Times New Roman"/>
        </w:rPr>
        <w:t>završeno je</w:t>
      </w:r>
      <w:r w:rsidRPr="00AD1901">
        <w:rPr>
          <w:rFonts w:ascii="Times New Roman" w:eastAsia="Calibri" w:hAnsi="Times New Roman" w:cs="Times New Roman"/>
        </w:rPr>
        <w:t xml:space="preserve"> </w:t>
      </w:r>
      <w:r w:rsidR="00D32E9A">
        <w:rPr>
          <w:rFonts w:ascii="Times New Roman" w:eastAsia="Calibri" w:hAnsi="Times New Roman" w:cs="Times New Roman"/>
        </w:rPr>
        <w:t>5</w:t>
      </w:r>
      <w:r w:rsidRPr="00AD1901">
        <w:rPr>
          <w:rFonts w:ascii="Times New Roman" w:eastAsia="Calibri" w:hAnsi="Times New Roman" w:cs="Times New Roman"/>
        </w:rPr>
        <w:t xml:space="preserve"> predmet</w:t>
      </w:r>
      <w:r w:rsidR="00FF3D54">
        <w:rPr>
          <w:rFonts w:ascii="Times New Roman" w:eastAsia="Calibri" w:hAnsi="Times New Roman" w:cs="Times New Roman"/>
        </w:rPr>
        <w:t>a</w:t>
      </w:r>
      <w:r w:rsidRPr="00AD1901">
        <w:rPr>
          <w:rFonts w:ascii="Times New Roman" w:eastAsia="Calibri" w:hAnsi="Times New Roman" w:cs="Times New Roman"/>
        </w:rPr>
        <w:t xml:space="preserve"> </w:t>
      </w:r>
    </w:p>
    <w:p w14:paraId="46F85A91" w14:textId="7988B1BC" w:rsidR="00AD1901" w:rsidRPr="00AD1901" w:rsidRDefault="00AD1901" w:rsidP="00AD1901">
      <w:pPr>
        <w:spacing w:after="200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- plan prilagodbe, </w:t>
      </w:r>
      <w:r w:rsidR="00462111">
        <w:rPr>
          <w:rFonts w:ascii="Times New Roman" w:eastAsia="Calibri" w:hAnsi="Times New Roman" w:cs="Times New Roman"/>
        </w:rPr>
        <w:t>završeno je</w:t>
      </w:r>
      <w:r w:rsidRPr="00AD1901">
        <w:rPr>
          <w:rFonts w:ascii="Times New Roman" w:eastAsia="Calibri" w:hAnsi="Times New Roman" w:cs="Times New Roman"/>
        </w:rPr>
        <w:t xml:space="preserve"> </w:t>
      </w:r>
      <w:r w:rsidR="00D32CD6">
        <w:rPr>
          <w:rFonts w:ascii="Times New Roman" w:eastAsia="Calibri" w:hAnsi="Times New Roman" w:cs="Times New Roman"/>
        </w:rPr>
        <w:t>0</w:t>
      </w:r>
      <w:r w:rsidRPr="00AD1901">
        <w:rPr>
          <w:rFonts w:ascii="Times New Roman" w:eastAsia="Calibri" w:hAnsi="Times New Roman" w:cs="Times New Roman"/>
        </w:rPr>
        <w:t xml:space="preserve"> predmeta </w:t>
      </w:r>
    </w:p>
    <w:p w14:paraId="40B74D42" w14:textId="2995D3FD" w:rsidR="00AD1901" w:rsidRPr="00AD1901" w:rsidRDefault="00AD1901" w:rsidP="00AD1901">
      <w:pPr>
        <w:spacing w:after="200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- radna učinkovitost, </w:t>
      </w:r>
      <w:r w:rsidR="00462111">
        <w:rPr>
          <w:rFonts w:ascii="Times New Roman" w:eastAsia="Calibri" w:hAnsi="Times New Roman" w:cs="Times New Roman"/>
        </w:rPr>
        <w:t>završeno je</w:t>
      </w:r>
      <w:r w:rsidRPr="00AD1901">
        <w:rPr>
          <w:rFonts w:ascii="Times New Roman" w:eastAsia="Calibri" w:hAnsi="Times New Roman" w:cs="Times New Roman"/>
        </w:rPr>
        <w:t xml:space="preserve"> </w:t>
      </w:r>
      <w:r w:rsidR="00D32E9A">
        <w:rPr>
          <w:rFonts w:ascii="Times New Roman" w:eastAsia="Calibri" w:hAnsi="Times New Roman" w:cs="Times New Roman"/>
        </w:rPr>
        <w:t>28</w:t>
      </w:r>
      <w:r w:rsidRPr="00AD1901">
        <w:rPr>
          <w:rFonts w:ascii="Times New Roman" w:eastAsia="Calibri" w:hAnsi="Times New Roman" w:cs="Times New Roman"/>
        </w:rPr>
        <w:t xml:space="preserve"> predmeta</w:t>
      </w:r>
    </w:p>
    <w:p w14:paraId="531BBBFC" w14:textId="28B6A989" w:rsidR="00AD1901" w:rsidRPr="00AD1901" w:rsidRDefault="00AD1901" w:rsidP="00AD1901">
      <w:pPr>
        <w:spacing w:after="200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- jačanje radnih potencijala i profesionalnih kompetencija, isporučeno je </w:t>
      </w:r>
      <w:r w:rsidR="00D32CD6">
        <w:rPr>
          <w:rFonts w:ascii="Times New Roman" w:eastAsia="Calibri" w:hAnsi="Times New Roman" w:cs="Times New Roman"/>
        </w:rPr>
        <w:t>4</w:t>
      </w:r>
      <w:r w:rsidRPr="00AD1901">
        <w:rPr>
          <w:rFonts w:ascii="Times New Roman" w:eastAsia="Calibri" w:hAnsi="Times New Roman" w:cs="Times New Roman"/>
        </w:rPr>
        <w:t xml:space="preserve"> predmeta</w:t>
      </w:r>
    </w:p>
    <w:p w14:paraId="6A0798AC" w14:textId="499C5F03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AD1901">
        <w:rPr>
          <w:rFonts w:ascii="Times New Roman" w:eastAsia="Times New Roman" w:hAnsi="Times New Roman" w:cs="Times New Roman"/>
          <w:bCs/>
          <w:lang w:eastAsia="hr-HR"/>
        </w:rPr>
        <w:t xml:space="preserve">Ukupno je </w:t>
      </w:r>
      <w:r w:rsidR="00FF3D54">
        <w:rPr>
          <w:rFonts w:ascii="Times New Roman" w:eastAsia="Times New Roman" w:hAnsi="Times New Roman" w:cs="Times New Roman"/>
          <w:bCs/>
          <w:lang w:eastAsia="hr-HR"/>
        </w:rPr>
        <w:t>završeno</w:t>
      </w:r>
      <w:r w:rsidRPr="00AD1901">
        <w:rPr>
          <w:rFonts w:ascii="Times New Roman" w:eastAsia="Times New Roman" w:hAnsi="Times New Roman" w:cs="Times New Roman"/>
          <w:bCs/>
          <w:lang w:eastAsia="hr-HR"/>
        </w:rPr>
        <w:t xml:space="preserve"> 1</w:t>
      </w:r>
      <w:r w:rsidR="00D32E9A">
        <w:rPr>
          <w:rFonts w:ascii="Times New Roman" w:eastAsia="Times New Roman" w:hAnsi="Times New Roman" w:cs="Times New Roman"/>
          <w:bCs/>
          <w:lang w:eastAsia="hr-HR"/>
        </w:rPr>
        <w:t>64</w:t>
      </w:r>
      <w:r w:rsidRPr="00AD1901">
        <w:rPr>
          <w:rFonts w:ascii="Times New Roman" w:eastAsia="Times New Roman" w:hAnsi="Times New Roman" w:cs="Times New Roman"/>
          <w:bCs/>
          <w:lang w:eastAsia="hr-HR"/>
        </w:rPr>
        <w:t xml:space="preserve"> predmeta.</w:t>
      </w:r>
    </w:p>
    <w:p w14:paraId="4078EE6D" w14:textId="77777777" w:rsidR="00AD1901" w:rsidRPr="00AD1901" w:rsidRDefault="00AD1901" w:rsidP="00AD1901">
      <w:pPr>
        <w:rPr>
          <w:rFonts w:ascii="Times New Roman" w:eastAsia="Times New Roman" w:hAnsi="Times New Roman" w:cs="Times New Roman"/>
          <w:lang w:eastAsia="hr-HR"/>
        </w:rPr>
      </w:pPr>
    </w:p>
    <w:p w14:paraId="7A5FB3AB" w14:textId="77777777" w:rsidR="00AD1901" w:rsidRPr="00AD1901" w:rsidRDefault="00AD1901" w:rsidP="00AD1901">
      <w:pPr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b/>
          <w:lang w:eastAsia="hr-HR"/>
        </w:rPr>
        <w:t>Pokazatelji učinka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2553"/>
        <w:gridCol w:w="2553"/>
        <w:gridCol w:w="1020"/>
        <w:gridCol w:w="1020"/>
        <w:gridCol w:w="1020"/>
        <w:gridCol w:w="1020"/>
        <w:gridCol w:w="1020"/>
      </w:tblGrid>
      <w:tr w:rsidR="00AD1901" w:rsidRPr="00AD1901" w14:paraId="3601D576" w14:textId="77777777" w:rsidTr="0047705A">
        <w:trPr>
          <w:jc w:val="center"/>
        </w:trPr>
        <w:tc>
          <w:tcPr>
            <w:tcW w:w="2551" w:type="dxa"/>
            <w:shd w:val="clear" w:color="auto" w:fill="B5C0D8"/>
          </w:tcPr>
          <w:p w14:paraId="447CB2CA" w14:textId="77777777" w:rsidR="00AD1901" w:rsidRPr="00AD1901" w:rsidRDefault="00AD1901" w:rsidP="00AD1901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AD1901">
              <w:rPr>
                <w:rFonts w:ascii="Times New Roman" w:eastAsia="Calibri" w:hAnsi="Times New Roman" w:cs="Times New Roman"/>
              </w:rPr>
              <w:t>Pokazatelj učinka</w:t>
            </w:r>
          </w:p>
        </w:tc>
        <w:tc>
          <w:tcPr>
            <w:tcW w:w="2551" w:type="dxa"/>
            <w:shd w:val="clear" w:color="auto" w:fill="B5C0D8"/>
          </w:tcPr>
          <w:p w14:paraId="7EE3B909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Definicija</w:t>
            </w:r>
          </w:p>
        </w:tc>
        <w:tc>
          <w:tcPr>
            <w:tcW w:w="1020" w:type="dxa"/>
            <w:shd w:val="clear" w:color="auto" w:fill="B5C0D8"/>
          </w:tcPr>
          <w:p w14:paraId="013E7D51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Jedinica</w:t>
            </w:r>
          </w:p>
        </w:tc>
        <w:tc>
          <w:tcPr>
            <w:tcW w:w="1020" w:type="dxa"/>
            <w:shd w:val="clear" w:color="auto" w:fill="B5C0D8"/>
          </w:tcPr>
          <w:p w14:paraId="555A4765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Polazna vrijednost</w:t>
            </w:r>
          </w:p>
        </w:tc>
        <w:tc>
          <w:tcPr>
            <w:tcW w:w="1020" w:type="dxa"/>
            <w:shd w:val="clear" w:color="auto" w:fill="B5C0D8"/>
          </w:tcPr>
          <w:p w14:paraId="0371C5AA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Izvor podataka</w:t>
            </w:r>
          </w:p>
        </w:tc>
        <w:tc>
          <w:tcPr>
            <w:tcW w:w="1020" w:type="dxa"/>
            <w:shd w:val="clear" w:color="auto" w:fill="B5C0D8"/>
          </w:tcPr>
          <w:p w14:paraId="3EB8ACC7" w14:textId="48AB42AD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Ciljana vrijednost (202</w:t>
            </w:r>
            <w:r w:rsidR="00D32CD6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.)</w:t>
            </w:r>
          </w:p>
        </w:tc>
        <w:tc>
          <w:tcPr>
            <w:tcW w:w="1020" w:type="dxa"/>
            <w:shd w:val="clear" w:color="auto" w:fill="B5C0D8"/>
          </w:tcPr>
          <w:p w14:paraId="4DC9139A" w14:textId="74D21D1E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Ostvarena vrijednost (202</w:t>
            </w:r>
            <w:r w:rsidR="00D32CD6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.)</w:t>
            </w:r>
          </w:p>
        </w:tc>
      </w:tr>
      <w:tr w:rsidR="00AD1901" w:rsidRPr="00AD1901" w14:paraId="2DACC8D5" w14:textId="77777777" w:rsidTr="0047705A">
        <w:trPr>
          <w:jc w:val="center"/>
        </w:trPr>
        <w:tc>
          <w:tcPr>
            <w:tcW w:w="2551" w:type="dxa"/>
          </w:tcPr>
          <w:p w14:paraId="7F66D386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Broj osoba s invaliditetom uključenih u usluge profesionalne rehabilitacije</w:t>
            </w:r>
          </w:p>
        </w:tc>
        <w:tc>
          <w:tcPr>
            <w:tcW w:w="2551" w:type="dxa"/>
          </w:tcPr>
          <w:p w14:paraId="26CDBCB5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Usluge profesionalne rehabilitacije obuhvaćaju mjere i aktivnosti koje se provode s ciljem osposobljavanja i zapošljavanja osoba s invaliditetom</w:t>
            </w:r>
          </w:p>
        </w:tc>
        <w:tc>
          <w:tcPr>
            <w:tcW w:w="1020" w:type="dxa"/>
          </w:tcPr>
          <w:p w14:paraId="3DCD3D80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Broj</w:t>
            </w:r>
          </w:p>
        </w:tc>
        <w:tc>
          <w:tcPr>
            <w:tcW w:w="1020" w:type="dxa"/>
          </w:tcPr>
          <w:p w14:paraId="05BD37DD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100</w:t>
            </w:r>
          </w:p>
        </w:tc>
        <w:tc>
          <w:tcPr>
            <w:tcW w:w="918" w:type="dxa"/>
          </w:tcPr>
          <w:p w14:paraId="4714BD07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CPR Rijeka</w:t>
            </w:r>
          </w:p>
        </w:tc>
        <w:tc>
          <w:tcPr>
            <w:tcW w:w="1020" w:type="dxa"/>
          </w:tcPr>
          <w:p w14:paraId="01A481AD" w14:textId="02127CF1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  <w:r w:rsidR="00D32CD6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0</w:t>
            </w:r>
          </w:p>
        </w:tc>
        <w:tc>
          <w:tcPr>
            <w:tcW w:w="1020" w:type="dxa"/>
          </w:tcPr>
          <w:p w14:paraId="1F0F6BF1" w14:textId="155D09C5" w:rsidR="00AD1901" w:rsidRPr="00AD1901" w:rsidRDefault="0046211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  <w:r w:rsidR="00D32E9A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64</w:t>
            </w:r>
          </w:p>
        </w:tc>
      </w:tr>
    </w:tbl>
    <w:p w14:paraId="58A14EE9" w14:textId="77777777" w:rsid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325D9AF0" w14:textId="77777777" w:rsidR="000A6E17" w:rsidRPr="00AD1901" w:rsidRDefault="000A6E17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3F5D1354" w14:textId="5A37319B" w:rsidR="00AD1901" w:rsidRPr="00AD1901" w:rsidRDefault="000A6E17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U 2025. godini bilo je više osoba koje su bile uključene u više od </w:t>
      </w:r>
      <w:r w:rsidR="00FE41EA">
        <w:rPr>
          <w:rFonts w:ascii="Times New Roman" w:eastAsia="Times New Roman" w:hAnsi="Times New Roman" w:cs="Times New Roman"/>
          <w:lang w:eastAsia="hr-HR"/>
        </w:rPr>
        <w:t>jedne</w:t>
      </w:r>
      <w:r>
        <w:rPr>
          <w:rFonts w:ascii="Times New Roman" w:eastAsia="Times New Roman" w:hAnsi="Times New Roman" w:cs="Times New Roman"/>
          <w:lang w:eastAsia="hr-HR"/>
        </w:rPr>
        <w:t xml:space="preserve"> usluge. Naprimjer, nakon usluge rehabilitacijske procjene oko 30% osoba dalje se upućuje u druge usluge, najčešće usluge osposobljavanja na konkretnom radnom mjestu ili virtualne radionice.</w:t>
      </w:r>
    </w:p>
    <w:p w14:paraId="70BB5507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5DB9F3BD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41C87FCA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43DB31F6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4B189271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08B6DE5C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6A7D12B6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5B43BF29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51096913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7110EE4B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31929EC5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60E1B837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24550020" w14:textId="77777777" w:rsidR="00BC1F3E" w:rsidRPr="00AD1901" w:rsidRDefault="00BC1F3E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6D1032F1" w14:textId="77777777" w:rsidR="00AD1901" w:rsidRPr="00AD1901" w:rsidRDefault="00AD1901" w:rsidP="00AD1901">
      <w:pPr>
        <w:pBdr>
          <w:top w:val="single" w:sz="4" w:space="1" w:color="auto"/>
          <w:left w:val="single" w:sz="4" w:space="24" w:color="auto"/>
          <w:bottom w:val="single" w:sz="4" w:space="1" w:color="auto"/>
          <w:right w:val="single" w:sz="4" w:space="24" w:color="auto"/>
        </w:pBdr>
        <w:rPr>
          <w:rFonts w:ascii="Times New Roman" w:eastAsia="Times New Roman" w:hAnsi="Times New Roman" w:cs="Times New Roman"/>
          <w:b/>
          <w:lang w:eastAsia="hr-HR"/>
        </w:rPr>
      </w:pPr>
      <w:r w:rsidRPr="00AD1901">
        <w:rPr>
          <w:rFonts w:ascii="Times New Roman" w:eastAsia="Times New Roman" w:hAnsi="Times New Roman" w:cs="Times New Roman"/>
          <w:b/>
          <w:lang w:eastAsia="hr-HR"/>
        </w:rPr>
        <w:t>A924001 ADMINISTRACIJA I UPRAVLJANJE</w:t>
      </w:r>
    </w:p>
    <w:p w14:paraId="217F3FAA" w14:textId="77777777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1793"/>
        <w:gridCol w:w="1994"/>
        <w:gridCol w:w="1994"/>
        <w:gridCol w:w="1994"/>
        <w:gridCol w:w="1213"/>
        <w:gridCol w:w="1218"/>
      </w:tblGrid>
      <w:tr w:rsidR="00AD1901" w:rsidRPr="00AD1901" w14:paraId="7A7D6BB2" w14:textId="77777777" w:rsidTr="0047705A">
        <w:trPr>
          <w:jc w:val="center"/>
        </w:trPr>
        <w:tc>
          <w:tcPr>
            <w:tcW w:w="1793" w:type="dxa"/>
            <w:shd w:val="clear" w:color="auto" w:fill="B5C0D8"/>
          </w:tcPr>
          <w:p w14:paraId="29BA16D4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Naziv aktivnosti</w:t>
            </w:r>
          </w:p>
        </w:tc>
        <w:tc>
          <w:tcPr>
            <w:tcW w:w="1994" w:type="dxa"/>
            <w:shd w:val="clear" w:color="auto" w:fill="B5C0D8"/>
          </w:tcPr>
          <w:p w14:paraId="630A9416" w14:textId="706AF5FD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1994" w:type="dxa"/>
            <w:shd w:val="clear" w:color="auto" w:fill="B5C0D8"/>
          </w:tcPr>
          <w:p w14:paraId="27DFFE5D" w14:textId="0DFFCDB3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Plan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1994" w:type="dxa"/>
            <w:shd w:val="clear" w:color="auto" w:fill="B5C0D8"/>
          </w:tcPr>
          <w:p w14:paraId="572DFE9D" w14:textId="24A745F9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 (€)</w:t>
            </w:r>
          </w:p>
        </w:tc>
        <w:tc>
          <w:tcPr>
            <w:tcW w:w="1213" w:type="dxa"/>
            <w:shd w:val="clear" w:color="auto" w:fill="B5C0D8"/>
          </w:tcPr>
          <w:p w14:paraId="1A8DBC28" w14:textId="2FCD1AB4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Indeks 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./plan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</w:p>
        </w:tc>
        <w:tc>
          <w:tcPr>
            <w:tcW w:w="1218" w:type="dxa"/>
            <w:shd w:val="clear" w:color="auto" w:fill="B5C0D8"/>
          </w:tcPr>
          <w:p w14:paraId="4A780C51" w14:textId="14315568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Indeks izvršenje 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./202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</w:p>
        </w:tc>
      </w:tr>
      <w:tr w:rsidR="00AD1901" w:rsidRPr="00AD1901" w14:paraId="426D4779" w14:textId="77777777" w:rsidTr="0047705A">
        <w:trPr>
          <w:jc w:val="center"/>
        </w:trPr>
        <w:tc>
          <w:tcPr>
            <w:tcW w:w="1793" w:type="dxa"/>
          </w:tcPr>
          <w:p w14:paraId="38997790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A924001-ADMINISTRACIJA I UPRAVLJANJE</w:t>
            </w:r>
          </w:p>
        </w:tc>
        <w:tc>
          <w:tcPr>
            <w:tcW w:w="1994" w:type="dxa"/>
          </w:tcPr>
          <w:p w14:paraId="728C985D" w14:textId="6FC8DFF1" w:rsidR="00AD1901" w:rsidRPr="00AD1901" w:rsidRDefault="00E32054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620</w:t>
            </w:r>
            <w:r w:rsidR="00627EFF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.92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</w:t>
            </w:r>
            <w:r w:rsidR="00627EFF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</w:t>
            </w:r>
            <w:r w:rsidR="00627EFF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</w:p>
        </w:tc>
        <w:tc>
          <w:tcPr>
            <w:tcW w:w="1994" w:type="dxa"/>
          </w:tcPr>
          <w:p w14:paraId="16BE2BD0" w14:textId="0CBEC3C7" w:rsidR="00AD1901" w:rsidRPr="00AD1901" w:rsidRDefault="00E32054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812</w:t>
            </w:r>
            <w:r w:rsidR="00627EFF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470</w:t>
            </w:r>
            <w:r w:rsidR="00627EFF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,00</w:t>
            </w:r>
          </w:p>
        </w:tc>
        <w:tc>
          <w:tcPr>
            <w:tcW w:w="1994" w:type="dxa"/>
          </w:tcPr>
          <w:p w14:paraId="18A38024" w14:textId="1DE98D82" w:rsidR="00AD1901" w:rsidRPr="00AD1901" w:rsidRDefault="00627EFF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71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98</w:t>
            </w:r>
          </w:p>
        </w:tc>
        <w:tc>
          <w:tcPr>
            <w:tcW w:w="1213" w:type="dxa"/>
          </w:tcPr>
          <w:p w14:paraId="537793AF" w14:textId="5CEE006E" w:rsidR="00AD1901" w:rsidRPr="00AD1901" w:rsidRDefault="00627EFF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8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69</w:t>
            </w:r>
          </w:p>
        </w:tc>
        <w:tc>
          <w:tcPr>
            <w:tcW w:w="1218" w:type="dxa"/>
          </w:tcPr>
          <w:p w14:paraId="2D6979AA" w14:textId="68BA70B2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Arial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08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,</w:t>
            </w:r>
            <w:r w:rsidR="00E32054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20</w:t>
            </w:r>
          </w:p>
        </w:tc>
      </w:tr>
    </w:tbl>
    <w:p w14:paraId="755BC931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b/>
          <w:lang w:eastAsia="hr-HR"/>
        </w:rPr>
      </w:pPr>
    </w:p>
    <w:p w14:paraId="5D424DA4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b/>
          <w:lang w:eastAsia="hr-HR"/>
        </w:rPr>
      </w:pPr>
    </w:p>
    <w:p w14:paraId="53A97BB2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b/>
          <w:lang w:eastAsia="hr-HR"/>
        </w:rPr>
      </w:pPr>
      <w:r w:rsidRPr="00AD1901">
        <w:rPr>
          <w:rFonts w:ascii="Times New Roman" w:eastAsia="Times New Roman" w:hAnsi="Times New Roman" w:cs="Times New Roman"/>
          <w:b/>
          <w:lang w:eastAsia="hr-HR"/>
        </w:rPr>
        <w:t>Zakonske i druge pravne osnove</w:t>
      </w:r>
    </w:p>
    <w:p w14:paraId="6D656ED5" w14:textId="7575019D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>Zakon o profesionalnoj rehabilitaciji i zapošljavanju osoba s invaliditetom, čl</w:t>
      </w:r>
      <w:r w:rsidR="00BC1F3E">
        <w:rPr>
          <w:rFonts w:ascii="Times New Roman" w:eastAsia="Times New Roman" w:hAnsi="Times New Roman" w:cs="Times New Roman"/>
          <w:lang w:eastAsia="hr-HR"/>
        </w:rPr>
        <w:t>anak</w:t>
      </w:r>
      <w:r w:rsidRPr="00AD1901">
        <w:rPr>
          <w:rFonts w:ascii="Times New Roman" w:eastAsia="Times New Roman" w:hAnsi="Times New Roman" w:cs="Times New Roman"/>
          <w:lang w:eastAsia="hr-HR"/>
        </w:rPr>
        <w:t>10</w:t>
      </w:r>
      <w:r w:rsidR="00BC1F3E">
        <w:rPr>
          <w:rFonts w:ascii="Times New Roman" w:eastAsia="Times New Roman" w:hAnsi="Times New Roman" w:cs="Times New Roman"/>
          <w:lang w:eastAsia="hr-HR"/>
        </w:rPr>
        <w:t>.</w:t>
      </w:r>
      <w:r w:rsidRPr="00AD1901">
        <w:rPr>
          <w:rFonts w:ascii="Times New Roman" w:eastAsia="Times New Roman" w:hAnsi="Times New Roman" w:cs="Times New Roman"/>
          <w:lang w:eastAsia="hr-HR"/>
        </w:rPr>
        <w:t xml:space="preserve"> stavak 7 i čl</w:t>
      </w:r>
      <w:r w:rsidR="00BC1F3E">
        <w:rPr>
          <w:rFonts w:ascii="Times New Roman" w:eastAsia="Times New Roman" w:hAnsi="Times New Roman" w:cs="Times New Roman"/>
          <w:lang w:eastAsia="hr-HR"/>
        </w:rPr>
        <w:t xml:space="preserve">anak </w:t>
      </w:r>
      <w:r w:rsidRPr="00AD1901">
        <w:rPr>
          <w:rFonts w:ascii="Times New Roman" w:eastAsia="Times New Roman" w:hAnsi="Times New Roman" w:cs="Times New Roman"/>
          <w:lang w:eastAsia="hr-HR"/>
        </w:rPr>
        <w:t>17</w:t>
      </w:r>
      <w:r w:rsidR="00BC1F3E">
        <w:rPr>
          <w:rFonts w:ascii="Times New Roman" w:eastAsia="Times New Roman" w:hAnsi="Times New Roman" w:cs="Times New Roman"/>
          <w:lang w:eastAsia="hr-HR"/>
        </w:rPr>
        <w:t>.</w:t>
      </w:r>
    </w:p>
    <w:p w14:paraId="6759CD46" w14:textId="0BDE87C4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>Uredba o osnivanju Centra za profesionalnu rehabilitaciju Rijeka, čl</w:t>
      </w:r>
      <w:r w:rsidR="00BC1F3E">
        <w:rPr>
          <w:rFonts w:ascii="Times New Roman" w:eastAsia="Times New Roman" w:hAnsi="Times New Roman" w:cs="Times New Roman"/>
          <w:lang w:eastAsia="hr-HR"/>
        </w:rPr>
        <w:t xml:space="preserve">anak </w:t>
      </w:r>
      <w:r w:rsidRPr="00AD1901">
        <w:rPr>
          <w:rFonts w:ascii="Times New Roman" w:eastAsia="Times New Roman" w:hAnsi="Times New Roman" w:cs="Times New Roman"/>
          <w:lang w:eastAsia="hr-HR"/>
        </w:rPr>
        <w:t>10</w:t>
      </w:r>
      <w:r w:rsidR="00BC1F3E">
        <w:rPr>
          <w:rFonts w:ascii="Times New Roman" w:eastAsia="Times New Roman" w:hAnsi="Times New Roman" w:cs="Times New Roman"/>
          <w:lang w:eastAsia="hr-HR"/>
        </w:rPr>
        <w:t>.</w:t>
      </w:r>
    </w:p>
    <w:p w14:paraId="7B24E5D8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>Statut Centra za profesionalnu rehabilitaciju Rijeka</w:t>
      </w:r>
    </w:p>
    <w:p w14:paraId="5192937E" w14:textId="0D2AE620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>Pravilnik o unutarnjem ustrojstvu i sistematizaciji radnih mjesta</w:t>
      </w:r>
    </w:p>
    <w:p w14:paraId="7F3124B5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</w:p>
    <w:p w14:paraId="1B5A2F17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>Sredstva u okviru aktivnosti Administracija i upravljanje namijenjena su za redovno poslovanje Centra i obuhvaćaju rashode za zaposlene, materijalne rashode, financijske rashode i rashode za nabavu nefinancijske imovine.</w:t>
      </w:r>
    </w:p>
    <w:p w14:paraId="6DCD383B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</w:p>
    <w:p w14:paraId="74F31615" w14:textId="217C54AA" w:rsidR="00AD1901" w:rsidRPr="00AD1901" w:rsidRDefault="00AD1901" w:rsidP="00AD1901">
      <w:pPr>
        <w:spacing w:after="200" w:line="276" w:lineRule="auto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>U financijskom planu Centra za profesionalnu rehabilitaciju Rijeka za 202</w:t>
      </w:r>
      <w:r w:rsidR="00E32054">
        <w:rPr>
          <w:rFonts w:ascii="Times New Roman" w:eastAsia="Calibri" w:hAnsi="Times New Roman" w:cs="Times New Roman"/>
        </w:rPr>
        <w:t>5</w:t>
      </w:r>
      <w:r w:rsidRPr="00AD1901">
        <w:rPr>
          <w:rFonts w:ascii="Times New Roman" w:eastAsia="Calibri" w:hAnsi="Times New Roman" w:cs="Times New Roman"/>
        </w:rPr>
        <w:t xml:space="preserve">. godinu na izvoru 43 bilo je osigurano </w:t>
      </w:r>
      <w:r w:rsidR="00E32054">
        <w:rPr>
          <w:rFonts w:ascii="Times New Roman" w:eastAsia="Calibri" w:hAnsi="Times New Roman" w:cs="Times New Roman"/>
        </w:rPr>
        <w:t>812</w:t>
      </w:r>
      <w:r w:rsidR="00953529">
        <w:rPr>
          <w:rFonts w:ascii="Times New Roman" w:eastAsia="Calibri" w:hAnsi="Times New Roman" w:cs="Times New Roman"/>
        </w:rPr>
        <w:t>.</w:t>
      </w:r>
      <w:r w:rsidR="00E32054">
        <w:rPr>
          <w:rFonts w:ascii="Times New Roman" w:eastAsia="Calibri" w:hAnsi="Times New Roman" w:cs="Times New Roman"/>
        </w:rPr>
        <w:t>470</w:t>
      </w:r>
      <w:r w:rsidRPr="00AD1901">
        <w:rPr>
          <w:rFonts w:ascii="Times New Roman" w:eastAsia="Calibri" w:hAnsi="Times New Roman" w:cs="Times New Roman"/>
        </w:rPr>
        <w:t xml:space="preserve">,00 € a u izvještajnom razdoblju utrošeno je </w:t>
      </w:r>
      <w:r w:rsidR="00953529">
        <w:rPr>
          <w:rFonts w:ascii="Times New Roman" w:eastAsia="Calibri" w:hAnsi="Times New Roman" w:cs="Times New Roman"/>
        </w:rPr>
        <w:t>6</w:t>
      </w:r>
      <w:r w:rsidR="00E32054">
        <w:rPr>
          <w:rFonts w:ascii="Times New Roman" w:eastAsia="Calibri" w:hAnsi="Times New Roman" w:cs="Times New Roman"/>
        </w:rPr>
        <w:t>71</w:t>
      </w:r>
      <w:r w:rsidR="00953529">
        <w:rPr>
          <w:rFonts w:ascii="Times New Roman" w:eastAsia="Calibri" w:hAnsi="Times New Roman" w:cs="Times New Roman"/>
        </w:rPr>
        <w:t>.</w:t>
      </w:r>
      <w:r w:rsidR="00E32054">
        <w:rPr>
          <w:rFonts w:ascii="Times New Roman" w:eastAsia="Calibri" w:hAnsi="Times New Roman" w:cs="Times New Roman"/>
        </w:rPr>
        <w:t>8</w:t>
      </w:r>
      <w:r w:rsidR="00953529">
        <w:rPr>
          <w:rFonts w:ascii="Times New Roman" w:eastAsia="Calibri" w:hAnsi="Times New Roman" w:cs="Times New Roman"/>
        </w:rPr>
        <w:t>2</w:t>
      </w:r>
      <w:r w:rsidR="00E32054">
        <w:rPr>
          <w:rFonts w:ascii="Times New Roman" w:eastAsia="Calibri" w:hAnsi="Times New Roman" w:cs="Times New Roman"/>
        </w:rPr>
        <w:t>6</w:t>
      </w:r>
      <w:r w:rsidR="00953529">
        <w:rPr>
          <w:rFonts w:ascii="Times New Roman" w:eastAsia="Calibri" w:hAnsi="Times New Roman" w:cs="Times New Roman"/>
        </w:rPr>
        <w:t>,</w:t>
      </w:r>
      <w:r w:rsidR="00E32054">
        <w:rPr>
          <w:rFonts w:ascii="Times New Roman" w:eastAsia="Calibri" w:hAnsi="Times New Roman" w:cs="Times New Roman"/>
        </w:rPr>
        <w:t>98</w:t>
      </w:r>
      <w:r w:rsidRPr="00AD1901">
        <w:rPr>
          <w:rFonts w:ascii="Times New Roman" w:eastAsia="Calibri" w:hAnsi="Times New Roman" w:cs="Times New Roman"/>
        </w:rPr>
        <w:t xml:space="preserve"> € s indeksom izvršenja </w:t>
      </w:r>
      <w:r w:rsidR="00953529">
        <w:rPr>
          <w:rFonts w:ascii="Times New Roman" w:eastAsia="Calibri" w:hAnsi="Times New Roman" w:cs="Times New Roman"/>
        </w:rPr>
        <w:t>8</w:t>
      </w:r>
      <w:r w:rsidR="00E32054">
        <w:rPr>
          <w:rFonts w:ascii="Times New Roman" w:eastAsia="Calibri" w:hAnsi="Times New Roman" w:cs="Times New Roman"/>
        </w:rPr>
        <w:t>2</w:t>
      </w:r>
      <w:r w:rsidRPr="00AD1901">
        <w:rPr>
          <w:rFonts w:ascii="Times New Roman" w:eastAsia="Calibri" w:hAnsi="Times New Roman" w:cs="Times New Roman"/>
        </w:rPr>
        <w:t>,</w:t>
      </w:r>
      <w:r w:rsidR="00E32054">
        <w:rPr>
          <w:rFonts w:ascii="Times New Roman" w:eastAsia="Calibri" w:hAnsi="Times New Roman" w:cs="Times New Roman"/>
        </w:rPr>
        <w:t>69</w:t>
      </w:r>
      <w:r w:rsidRPr="00AD1901">
        <w:rPr>
          <w:rFonts w:ascii="Times New Roman" w:eastAsia="Calibri" w:hAnsi="Times New Roman" w:cs="Times New Roman"/>
        </w:rPr>
        <w:t xml:space="preserve">%.  </w:t>
      </w:r>
    </w:p>
    <w:p w14:paraId="2CA31E23" w14:textId="029676DD" w:rsidR="00AD1901" w:rsidRPr="00AD1901" w:rsidRDefault="00AD1901" w:rsidP="00AD1901">
      <w:pPr>
        <w:spacing w:after="200" w:line="276" w:lineRule="auto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Najveći iznos od </w:t>
      </w:r>
      <w:r w:rsidR="00E32054">
        <w:rPr>
          <w:rFonts w:ascii="Times New Roman" w:eastAsia="Calibri" w:hAnsi="Times New Roman" w:cs="Times New Roman"/>
        </w:rPr>
        <w:t>528</w:t>
      </w:r>
      <w:r w:rsidR="00953529">
        <w:rPr>
          <w:rFonts w:ascii="Times New Roman" w:eastAsia="Calibri" w:hAnsi="Times New Roman" w:cs="Times New Roman"/>
        </w:rPr>
        <w:t>.</w:t>
      </w:r>
      <w:r w:rsidR="00E32054">
        <w:rPr>
          <w:rFonts w:ascii="Times New Roman" w:eastAsia="Calibri" w:hAnsi="Times New Roman" w:cs="Times New Roman"/>
        </w:rPr>
        <w:t>884</w:t>
      </w:r>
      <w:r w:rsidR="00953529">
        <w:rPr>
          <w:rFonts w:ascii="Times New Roman" w:eastAsia="Calibri" w:hAnsi="Times New Roman" w:cs="Times New Roman"/>
        </w:rPr>
        <w:t>,</w:t>
      </w:r>
      <w:r w:rsidR="00E32054">
        <w:rPr>
          <w:rFonts w:ascii="Times New Roman" w:eastAsia="Calibri" w:hAnsi="Times New Roman" w:cs="Times New Roman"/>
        </w:rPr>
        <w:t>89</w:t>
      </w:r>
      <w:r w:rsidRPr="00AD1901">
        <w:rPr>
          <w:rFonts w:ascii="Times New Roman" w:eastAsia="Calibri" w:hAnsi="Times New Roman" w:cs="Times New Roman"/>
        </w:rPr>
        <w:t xml:space="preserve"> € odnosi se na rashode za zaposlene jer su u 202</w:t>
      </w:r>
      <w:r w:rsidR="00E32054">
        <w:rPr>
          <w:rFonts w:ascii="Times New Roman" w:eastAsia="Calibri" w:hAnsi="Times New Roman" w:cs="Times New Roman"/>
        </w:rPr>
        <w:t>5</w:t>
      </w:r>
      <w:r w:rsidRPr="00AD1901">
        <w:rPr>
          <w:rFonts w:ascii="Times New Roman" w:eastAsia="Calibri" w:hAnsi="Times New Roman" w:cs="Times New Roman"/>
        </w:rPr>
        <w:t xml:space="preserve">. godini zaposlene </w:t>
      </w:r>
      <w:r w:rsidR="00E32054">
        <w:rPr>
          <w:rFonts w:ascii="Times New Roman" w:eastAsia="Calibri" w:hAnsi="Times New Roman" w:cs="Times New Roman"/>
        </w:rPr>
        <w:t>3</w:t>
      </w:r>
      <w:r w:rsidRPr="00AD1901">
        <w:rPr>
          <w:rFonts w:ascii="Times New Roman" w:eastAsia="Calibri" w:hAnsi="Times New Roman" w:cs="Times New Roman"/>
        </w:rPr>
        <w:t xml:space="preserve"> nove osobe.</w:t>
      </w:r>
      <w:r w:rsidR="00953529">
        <w:rPr>
          <w:rFonts w:ascii="Times New Roman" w:eastAsia="Calibri" w:hAnsi="Times New Roman" w:cs="Times New Roman"/>
        </w:rPr>
        <w:t xml:space="preserve"> </w:t>
      </w:r>
      <w:r w:rsidR="00332738">
        <w:rPr>
          <w:rFonts w:ascii="Times New Roman" w:eastAsia="Calibri" w:hAnsi="Times New Roman" w:cs="Times New Roman"/>
        </w:rPr>
        <w:t>Ukupan broj zaposlenih u 202</w:t>
      </w:r>
      <w:r w:rsidR="00E32054">
        <w:rPr>
          <w:rFonts w:ascii="Times New Roman" w:eastAsia="Calibri" w:hAnsi="Times New Roman" w:cs="Times New Roman"/>
        </w:rPr>
        <w:t>5</w:t>
      </w:r>
      <w:r w:rsidR="00332738">
        <w:rPr>
          <w:rFonts w:ascii="Times New Roman" w:eastAsia="Calibri" w:hAnsi="Times New Roman" w:cs="Times New Roman"/>
        </w:rPr>
        <w:t>. godini je 1</w:t>
      </w:r>
      <w:r w:rsidR="00D32CD6">
        <w:rPr>
          <w:rFonts w:ascii="Times New Roman" w:eastAsia="Calibri" w:hAnsi="Times New Roman" w:cs="Times New Roman"/>
        </w:rPr>
        <w:t>6</w:t>
      </w:r>
      <w:r w:rsidR="00332738">
        <w:rPr>
          <w:rFonts w:ascii="Times New Roman" w:eastAsia="Calibri" w:hAnsi="Times New Roman" w:cs="Times New Roman"/>
        </w:rPr>
        <w:t xml:space="preserve"> osoba.</w:t>
      </w:r>
    </w:p>
    <w:p w14:paraId="7B66604A" w14:textId="40510314" w:rsidR="00AD1901" w:rsidRPr="00AD1901" w:rsidRDefault="00AD1901" w:rsidP="00AD1901">
      <w:pPr>
        <w:spacing w:after="200" w:line="276" w:lineRule="auto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Materijalni rashodi izvršeni su u iznosu </w:t>
      </w:r>
      <w:r w:rsidR="00953529">
        <w:rPr>
          <w:rFonts w:ascii="Times New Roman" w:eastAsia="Calibri" w:hAnsi="Times New Roman" w:cs="Times New Roman"/>
        </w:rPr>
        <w:t>1</w:t>
      </w:r>
      <w:r w:rsidR="00D32CD6">
        <w:rPr>
          <w:rFonts w:ascii="Times New Roman" w:eastAsia="Calibri" w:hAnsi="Times New Roman" w:cs="Times New Roman"/>
        </w:rPr>
        <w:t>35</w:t>
      </w:r>
      <w:r w:rsidRPr="00AD1901">
        <w:rPr>
          <w:rFonts w:ascii="Times New Roman" w:eastAsia="Calibri" w:hAnsi="Times New Roman" w:cs="Times New Roman"/>
        </w:rPr>
        <w:t>.</w:t>
      </w:r>
      <w:r w:rsidR="00D32CD6">
        <w:rPr>
          <w:rFonts w:ascii="Times New Roman" w:eastAsia="Calibri" w:hAnsi="Times New Roman" w:cs="Times New Roman"/>
        </w:rPr>
        <w:t>029</w:t>
      </w:r>
      <w:r w:rsidRPr="00AD1901">
        <w:rPr>
          <w:rFonts w:ascii="Times New Roman" w:eastAsia="Calibri" w:hAnsi="Times New Roman" w:cs="Times New Roman"/>
        </w:rPr>
        <w:t>,</w:t>
      </w:r>
      <w:r w:rsidR="00D32CD6">
        <w:rPr>
          <w:rFonts w:ascii="Times New Roman" w:eastAsia="Calibri" w:hAnsi="Times New Roman" w:cs="Times New Roman"/>
        </w:rPr>
        <w:t>68</w:t>
      </w:r>
      <w:r w:rsidRPr="00AD1901">
        <w:rPr>
          <w:rFonts w:ascii="Times New Roman" w:eastAsia="Calibri" w:hAnsi="Times New Roman" w:cs="Times New Roman"/>
        </w:rPr>
        <w:t xml:space="preserve"> €. Odnose se na: </w:t>
      </w:r>
    </w:p>
    <w:p w14:paraId="45BE2208" w14:textId="2A06EF41" w:rsidR="00332738" w:rsidRDefault="00AD1901" w:rsidP="00332738">
      <w:pPr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 -naknade troškova zaposlenima u iznosu </w:t>
      </w:r>
      <w:r w:rsidR="00D32CD6">
        <w:rPr>
          <w:rFonts w:ascii="Times New Roman" w:eastAsia="Calibri" w:hAnsi="Times New Roman" w:cs="Times New Roman"/>
        </w:rPr>
        <w:t>19</w:t>
      </w:r>
      <w:r w:rsidRPr="00AD1901">
        <w:rPr>
          <w:rFonts w:ascii="Times New Roman" w:eastAsia="Calibri" w:hAnsi="Times New Roman" w:cs="Times New Roman"/>
        </w:rPr>
        <w:t>.</w:t>
      </w:r>
      <w:r w:rsidR="00953529">
        <w:rPr>
          <w:rFonts w:ascii="Times New Roman" w:eastAsia="Calibri" w:hAnsi="Times New Roman" w:cs="Times New Roman"/>
        </w:rPr>
        <w:t>7</w:t>
      </w:r>
      <w:r w:rsidR="00D32CD6">
        <w:rPr>
          <w:rFonts w:ascii="Times New Roman" w:eastAsia="Calibri" w:hAnsi="Times New Roman" w:cs="Times New Roman"/>
        </w:rPr>
        <w:t>7</w:t>
      </w:r>
      <w:r w:rsidR="00953529">
        <w:rPr>
          <w:rFonts w:ascii="Times New Roman" w:eastAsia="Calibri" w:hAnsi="Times New Roman" w:cs="Times New Roman"/>
        </w:rPr>
        <w:t>5</w:t>
      </w:r>
      <w:r w:rsidRPr="00AD1901">
        <w:rPr>
          <w:rFonts w:ascii="Times New Roman" w:eastAsia="Calibri" w:hAnsi="Times New Roman" w:cs="Times New Roman"/>
        </w:rPr>
        <w:t>,</w:t>
      </w:r>
      <w:r w:rsidR="00D32CD6">
        <w:rPr>
          <w:rFonts w:ascii="Times New Roman" w:eastAsia="Calibri" w:hAnsi="Times New Roman" w:cs="Times New Roman"/>
        </w:rPr>
        <w:t>7</w:t>
      </w:r>
      <w:r w:rsidR="00953529">
        <w:rPr>
          <w:rFonts w:ascii="Times New Roman" w:eastAsia="Calibri" w:hAnsi="Times New Roman" w:cs="Times New Roman"/>
        </w:rPr>
        <w:t>6</w:t>
      </w:r>
      <w:r w:rsidRPr="00AD1901">
        <w:rPr>
          <w:rFonts w:ascii="Times New Roman" w:eastAsia="Calibri" w:hAnsi="Times New Roman" w:cs="Times New Roman"/>
        </w:rPr>
        <w:t xml:space="preserve"> € (službena putovanja, naknade za prijevoz, stručno usavršavanje zaposlenika i ostale naknade troškova zaposlenima) </w:t>
      </w:r>
    </w:p>
    <w:p w14:paraId="1D9BA2D4" w14:textId="21A7283A" w:rsidR="00AD1901" w:rsidRPr="00AD1901" w:rsidRDefault="00AD1901" w:rsidP="00332738">
      <w:pPr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>- rashode za materijal i energiju u iznosu 1</w:t>
      </w:r>
      <w:r w:rsidR="00D32CD6">
        <w:rPr>
          <w:rFonts w:ascii="Times New Roman" w:eastAsia="Calibri" w:hAnsi="Times New Roman" w:cs="Times New Roman"/>
        </w:rPr>
        <w:t>2</w:t>
      </w:r>
      <w:r w:rsidRPr="00AD1901">
        <w:rPr>
          <w:rFonts w:ascii="Times New Roman" w:eastAsia="Calibri" w:hAnsi="Times New Roman" w:cs="Times New Roman"/>
        </w:rPr>
        <w:t>.</w:t>
      </w:r>
      <w:r w:rsidR="00D32CD6">
        <w:rPr>
          <w:rFonts w:ascii="Times New Roman" w:eastAsia="Calibri" w:hAnsi="Times New Roman" w:cs="Times New Roman"/>
        </w:rPr>
        <w:t>9</w:t>
      </w:r>
      <w:r w:rsidR="00953529">
        <w:rPr>
          <w:rFonts w:ascii="Times New Roman" w:eastAsia="Calibri" w:hAnsi="Times New Roman" w:cs="Times New Roman"/>
        </w:rPr>
        <w:t>7</w:t>
      </w:r>
      <w:r w:rsidR="00D32CD6">
        <w:rPr>
          <w:rFonts w:ascii="Times New Roman" w:eastAsia="Calibri" w:hAnsi="Times New Roman" w:cs="Times New Roman"/>
        </w:rPr>
        <w:t>9</w:t>
      </w:r>
      <w:r w:rsidRPr="00AD1901">
        <w:rPr>
          <w:rFonts w:ascii="Times New Roman" w:eastAsia="Calibri" w:hAnsi="Times New Roman" w:cs="Times New Roman"/>
        </w:rPr>
        <w:t>,</w:t>
      </w:r>
      <w:r w:rsidR="00D32CD6">
        <w:rPr>
          <w:rFonts w:ascii="Times New Roman" w:eastAsia="Calibri" w:hAnsi="Times New Roman" w:cs="Times New Roman"/>
        </w:rPr>
        <w:t>83</w:t>
      </w:r>
      <w:r w:rsidRPr="00AD1901">
        <w:rPr>
          <w:rFonts w:ascii="Times New Roman" w:eastAsia="Calibri" w:hAnsi="Times New Roman" w:cs="Times New Roman"/>
        </w:rPr>
        <w:t xml:space="preserve"> € </w:t>
      </w:r>
    </w:p>
    <w:p w14:paraId="76C2678B" w14:textId="7987F5FC" w:rsidR="00AD1901" w:rsidRPr="00AD1901" w:rsidRDefault="00AD1901" w:rsidP="00332738">
      <w:pPr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- rashode za usluge u iznosu </w:t>
      </w:r>
      <w:r w:rsidR="00D32CD6">
        <w:rPr>
          <w:rFonts w:ascii="Times New Roman" w:eastAsia="Calibri" w:hAnsi="Times New Roman" w:cs="Times New Roman"/>
        </w:rPr>
        <w:t>83</w:t>
      </w:r>
      <w:r w:rsidRPr="00AD1901">
        <w:rPr>
          <w:rFonts w:ascii="Times New Roman" w:eastAsia="Calibri" w:hAnsi="Times New Roman" w:cs="Times New Roman"/>
        </w:rPr>
        <w:t>.</w:t>
      </w:r>
      <w:r w:rsidR="00D32CD6">
        <w:rPr>
          <w:rFonts w:ascii="Times New Roman" w:eastAsia="Calibri" w:hAnsi="Times New Roman" w:cs="Times New Roman"/>
        </w:rPr>
        <w:t>729</w:t>
      </w:r>
      <w:r w:rsidRPr="00AD1901">
        <w:rPr>
          <w:rFonts w:ascii="Times New Roman" w:eastAsia="Calibri" w:hAnsi="Times New Roman" w:cs="Times New Roman"/>
        </w:rPr>
        <w:t>,</w:t>
      </w:r>
      <w:r w:rsidR="00D32CD6">
        <w:rPr>
          <w:rFonts w:ascii="Times New Roman" w:eastAsia="Calibri" w:hAnsi="Times New Roman" w:cs="Times New Roman"/>
        </w:rPr>
        <w:t>91</w:t>
      </w:r>
      <w:r w:rsidRPr="00AD1901">
        <w:rPr>
          <w:rFonts w:ascii="Times New Roman" w:eastAsia="Calibri" w:hAnsi="Times New Roman" w:cs="Times New Roman"/>
        </w:rPr>
        <w:t xml:space="preserve"> €. Najveći dio ovih rashoda odnosi se </w:t>
      </w:r>
      <w:r w:rsidR="00953529">
        <w:rPr>
          <w:rFonts w:ascii="Times New Roman" w:eastAsia="Calibri" w:hAnsi="Times New Roman" w:cs="Times New Roman"/>
        </w:rPr>
        <w:t xml:space="preserve">intelektualne i osobne usluge </w:t>
      </w:r>
      <w:r w:rsidRPr="00AD1901">
        <w:rPr>
          <w:rFonts w:ascii="Times New Roman" w:eastAsia="Calibri" w:hAnsi="Times New Roman" w:cs="Times New Roman"/>
        </w:rPr>
        <w:t xml:space="preserve"> (</w:t>
      </w:r>
      <w:r w:rsidR="00D32CD6">
        <w:rPr>
          <w:rFonts w:ascii="Times New Roman" w:eastAsia="Calibri" w:hAnsi="Times New Roman" w:cs="Times New Roman"/>
        </w:rPr>
        <w:t>21</w:t>
      </w:r>
      <w:r w:rsidR="00953529">
        <w:rPr>
          <w:rFonts w:ascii="Times New Roman" w:eastAsia="Calibri" w:hAnsi="Times New Roman" w:cs="Times New Roman"/>
        </w:rPr>
        <w:t>.</w:t>
      </w:r>
      <w:r w:rsidR="00D32CD6">
        <w:rPr>
          <w:rFonts w:ascii="Times New Roman" w:eastAsia="Calibri" w:hAnsi="Times New Roman" w:cs="Times New Roman"/>
        </w:rPr>
        <w:t>496</w:t>
      </w:r>
      <w:r w:rsidR="00953529">
        <w:rPr>
          <w:rFonts w:ascii="Times New Roman" w:eastAsia="Calibri" w:hAnsi="Times New Roman" w:cs="Times New Roman"/>
        </w:rPr>
        <w:t>,8</w:t>
      </w:r>
      <w:r w:rsidR="00D32CD6">
        <w:rPr>
          <w:rFonts w:ascii="Times New Roman" w:eastAsia="Calibri" w:hAnsi="Times New Roman" w:cs="Times New Roman"/>
        </w:rPr>
        <w:t>7</w:t>
      </w:r>
      <w:r w:rsidRPr="00AD1901">
        <w:rPr>
          <w:rFonts w:ascii="Times New Roman" w:eastAsia="Calibri" w:hAnsi="Times New Roman" w:cs="Times New Roman"/>
        </w:rPr>
        <w:t xml:space="preserve"> €). </w:t>
      </w:r>
    </w:p>
    <w:p w14:paraId="1B0B391B" w14:textId="45682C72" w:rsidR="00AD1901" w:rsidRDefault="00AD1901" w:rsidP="00332738">
      <w:pPr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- ostale nespomenute rashode poslovanja u iznosu </w:t>
      </w:r>
      <w:r w:rsidR="00953529">
        <w:rPr>
          <w:rFonts w:ascii="Times New Roman" w:eastAsia="Calibri" w:hAnsi="Times New Roman" w:cs="Times New Roman"/>
        </w:rPr>
        <w:t>1</w:t>
      </w:r>
      <w:r w:rsidR="00D32CD6">
        <w:rPr>
          <w:rFonts w:ascii="Times New Roman" w:eastAsia="Calibri" w:hAnsi="Times New Roman" w:cs="Times New Roman"/>
        </w:rPr>
        <w:t>8</w:t>
      </w:r>
      <w:r w:rsidR="00953529">
        <w:rPr>
          <w:rFonts w:ascii="Times New Roman" w:eastAsia="Calibri" w:hAnsi="Times New Roman" w:cs="Times New Roman"/>
        </w:rPr>
        <w:t>.</w:t>
      </w:r>
      <w:r w:rsidR="00D32CD6">
        <w:rPr>
          <w:rFonts w:ascii="Times New Roman" w:eastAsia="Calibri" w:hAnsi="Times New Roman" w:cs="Times New Roman"/>
        </w:rPr>
        <w:t>544</w:t>
      </w:r>
      <w:r w:rsidR="00953529">
        <w:rPr>
          <w:rFonts w:ascii="Times New Roman" w:eastAsia="Calibri" w:hAnsi="Times New Roman" w:cs="Times New Roman"/>
        </w:rPr>
        <w:t>,</w:t>
      </w:r>
      <w:r w:rsidR="00D32CD6">
        <w:rPr>
          <w:rFonts w:ascii="Times New Roman" w:eastAsia="Calibri" w:hAnsi="Times New Roman" w:cs="Times New Roman"/>
        </w:rPr>
        <w:t>1</w:t>
      </w:r>
      <w:r w:rsidR="00953529">
        <w:rPr>
          <w:rFonts w:ascii="Times New Roman" w:eastAsia="Calibri" w:hAnsi="Times New Roman" w:cs="Times New Roman"/>
        </w:rPr>
        <w:t>8</w:t>
      </w:r>
      <w:r w:rsidRPr="00AD1901">
        <w:rPr>
          <w:rFonts w:ascii="Times New Roman" w:eastAsia="Calibri" w:hAnsi="Times New Roman" w:cs="Times New Roman"/>
        </w:rPr>
        <w:t xml:space="preserve"> € gdje je najviše utrošeno za isplatu naknada za rad  Upravnog vijeća (12.</w:t>
      </w:r>
      <w:r w:rsidR="00953529">
        <w:rPr>
          <w:rFonts w:ascii="Times New Roman" w:eastAsia="Calibri" w:hAnsi="Times New Roman" w:cs="Times New Roman"/>
        </w:rPr>
        <w:t>2</w:t>
      </w:r>
      <w:r w:rsidR="00D32CD6">
        <w:rPr>
          <w:rFonts w:ascii="Times New Roman" w:eastAsia="Calibri" w:hAnsi="Times New Roman" w:cs="Times New Roman"/>
        </w:rPr>
        <w:t>29</w:t>
      </w:r>
      <w:r w:rsidRPr="00AD1901">
        <w:rPr>
          <w:rFonts w:ascii="Times New Roman" w:eastAsia="Calibri" w:hAnsi="Times New Roman" w:cs="Times New Roman"/>
        </w:rPr>
        <w:t>,</w:t>
      </w:r>
      <w:r w:rsidR="00D32CD6">
        <w:rPr>
          <w:rFonts w:ascii="Times New Roman" w:eastAsia="Calibri" w:hAnsi="Times New Roman" w:cs="Times New Roman"/>
        </w:rPr>
        <w:t>34</w:t>
      </w:r>
      <w:r w:rsidRPr="00AD1901">
        <w:rPr>
          <w:rFonts w:ascii="Times New Roman" w:eastAsia="Calibri" w:hAnsi="Times New Roman" w:cs="Times New Roman"/>
        </w:rPr>
        <w:t xml:space="preserve"> €) </w:t>
      </w:r>
    </w:p>
    <w:p w14:paraId="1CA31313" w14:textId="77777777" w:rsidR="00332738" w:rsidRPr="00AD1901" w:rsidRDefault="00332738" w:rsidP="00332738">
      <w:pPr>
        <w:rPr>
          <w:rFonts w:ascii="Times New Roman" w:eastAsia="Calibri" w:hAnsi="Times New Roman" w:cs="Times New Roman"/>
        </w:rPr>
      </w:pPr>
    </w:p>
    <w:p w14:paraId="7D0C30E8" w14:textId="078BC20C" w:rsidR="00AD1901" w:rsidRPr="00AD1901" w:rsidRDefault="00AD1901" w:rsidP="00AD1901">
      <w:pPr>
        <w:spacing w:after="200" w:line="276" w:lineRule="auto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Financijski rashodi izvršeni su u iznosu </w:t>
      </w:r>
      <w:r w:rsidR="00953529">
        <w:rPr>
          <w:rFonts w:ascii="Times New Roman" w:eastAsia="Calibri" w:hAnsi="Times New Roman" w:cs="Times New Roman"/>
        </w:rPr>
        <w:t>7</w:t>
      </w:r>
      <w:r w:rsidR="00D32CD6">
        <w:rPr>
          <w:rFonts w:ascii="Times New Roman" w:eastAsia="Calibri" w:hAnsi="Times New Roman" w:cs="Times New Roman"/>
        </w:rPr>
        <w:t>15</w:t>
      </w:r>
      <w:r w:rsidR="00953529">
        <w:rPr>
          <w:rFonts w:ascii="Times New Roman" w:eastAsia="Calibri" w:hAnsi="Times New Roman" w:cs="Times New Roman"/>
        </w:rPr>
        <w:t>,</w:t>
      </w:r>
      <w:r w:rsidR="00D32CD6">
        <w:rPr>
          <w:rFonts w:ascii="Times New Roman" w:eastAsia="Calibri" w:hAnsi="Times New Roman" w:cs="Times New Roman"/>
        </w:rPr>
        <w:t>68</w:t>
      </w:r>
      <w:r w:rsidRPr="00AD1901">
        <w:rPr>
          <w:rFonts w:ascii="Times New Roman" w:eastAsia="Calibri" w:hAnsi="Times New Roman" w:cs="Times New Roman"/>
        </w:rPr>
        <w:t xml:space="preserve"> € i odnose se na usluge platnog prometa. </w:t>
      </w:r>
    </w:p>
    <w:p w14:paraId="2EA09E65" w14:textId="04A0D2E3" w:rsidR="00332738" w:rsidRDefault="00AD1901" w:rsidP="00AD1901">
      <w:pPr>
        <w:spacing w:after="200" w:line="276" w:lineRule="auto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 xml:space="preserve">Rashodi za nabavu nefinancijske imovine izvršeni su u iznosu </w:t>
      </w:r>
      <w:r w:rsidR="00D32CD6">
        <w:rPr>
          <w:rFonts w:ascii="Times New Roman" w:eastAsia="Calibri" w:hAnsi="Times New Roman" w:cs="Times New Roman"/>
        </w:rPr>
        <w:t>7</w:t>
      </w:r>
      <w:r w:rsidR="00332738">
        <w:rPr>
          <w:rFonts w:ascii="Times New Roman" w:eastAsia="Calibri" w:hAnsi="Times New Roman" w:cs="Times New Roman"/>
        </w:rPr>
        <w:t>.</w:t>
      </w:r>
      <w:r w:rsidR="00D32CD6">
        <w:rPr>
          <w:rFonts w:ascii="Times New Roman" w:eastAsia="Calibri" w:hAnsi="Times New Roman" w:cs="Times New Roman"/>
        </w:rPr>
        <w:t>19</w:t>
      </w:r>
      <w:r w:rsidR="00332738">
        <w:rPr>
          <w:rFonts w:ascii="Times New Roman" w:eastAsia="Calibri" w:hAnsi="Times New Roman" w:cs="Times New Roman"/>
        </w:rPr>
        <w:t>6,</w:t>
      </w:r>
      <w:r w:rsidR="00D32CD6">
        <w:rPr>
          <w:rFonts w:ascii="Times New Roman" w:eastAsia="Calibri" w:hAnsi="Times New Roman" w:cs="Times New Roman"/>
        </w:rPr>
        <w:t>73</w:t>
      </w:r>
      <w:r w:rsidRPr="00AD1901">
        <w:rPr>
          <w:rFonts w:ascii="Times New Roman" w:eastAsia="Calibri" w:hAnsi="Times New Roman" w:cs="Times New Roman"/>
        </w:rPr>
        <w:t xml:space="preserve"> €.</w:t>
      </w:r>
    </w:p>
    <w:p w14:paraId="0F069CA5" w14:textId="5CF490BD" w:rsidR="00AD1901" w:rsidRPr="00AD1901" w:rsidRDefault="00AD1901" w:rsidP="00AD1901">
      <w:pPr>
        <w:spacing w:after="200" w:line="276" w:lineRule="auto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>Odnose se na nabavu licenci, nabavu računala i računalne opreme, nabavu uredske opreme i namještaja radi opremanja kancelarija novih zaposlenika i  nabavu medicinske i laboratorijske opreme</w:t>
      </w:r>
      <w:r w:rsidR="00332738">
        <w:rPr>
          <w:rFonts w:ascii="Times New Roman" w:eastAsia="Calibri" w:hAnsi="Times New Roman" w:cs="Times New Roman"/>
        </w:rPr>
        <w:t>.</w:t>
      </w:r>
    </w:p>
    <w:p w14:paraId="0BB41932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</w:p>
    <w:p w14:paraId="17374FEF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</w:p>
    <w:p w14:paraId="40024337" w14:textId="77777777" w:rsidR="00AD1901" w:rsidRPr="00AD1901" w:rsidRDefault="00AD1901" w:rsidP="00AD1901">
      <w:pPr>
        <w:rPr>
          <w:rFonts w:ascii="Times New Roman" w:eastAsia="Times New Roman" w:hAnsi="Times New Roman" w:cs="Times New Roman"/>
          <w:b/>
          <w:lang w:eastAsia="hr-HR"/>
        </w:rPr>
      </w:pPr>
      <w:r w:rsidRPr="00AD1901">
        <w:rPr>
          <w:rFonts w:ascii="Times New Roman" w:eastAsia="Times New Roman" w:hAnsi="Times New Roman" w:cs="Times New Roman"/>
          <w:b/>
          <w:lang w:eastAsia="hr-HR"/>
        </w:rPr>
        <w:t>Pokazatelji rezultata</w:t>
      </w:r>
    </w:p>
    <w:tbl>
      <w:tblPr>
        <w:tblStyle w:val="StilTablice"/>
        <w:tblW w:w="10206" w:type="dxa"/>
        <w:jc w:val="center"/>
        <w:tblLook w:val="04A0" w:firstRow="1" w:lastRow="0" w:firstColumn="1" w:lastColumn="0" w:noHBand="0" w:noVBand="1"/>
      </w:tblPr>
      <w:tblGrid>
        <w:gridCol w:w="2553"/>
        <w:gridCol w:w="2553"/>
        <w:gridCol w:w="1020"/>
        <w:gridCol w:w="1020"/>
        <w:gridCol w:w="1020"/>
        <w:gridCol w:w="1020"/>
        <w:gridCol w:w="1020"/>
      </w:tblGrid>
      <w:tr w:rsidR="00AD1901" w:rsidRPr="00AD1901" w14:paraId="43311513" w14:textId="77777777" w:rsidTr="0047705A">
        <w:trPr>
          <w:jc w:val="center"/>
        </w:trPr>
        <w:tc>
          <w:tcPr>
            <w:tcW w:w="2551" w:type="dxa"/>
            <w:shd w:val="clear" w:color="auto" w:fill="B5C0D8"/>
          </w:tcPr>
          <w:p w14:paraId="31D96215" w14:textId="77777777" w:rsidR="00AD1901" w:rsidRPr="00AD1901" w:rsidRDefault="00AD1901" w:rsidP="00AD1901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AD1901">
              <w:rPr>
                <w:rFonts w:ascii="Times New Roman" w:eastAsia="Calibri" w:hAnsi="Times New Roman" w:cs="Times New Roman"/>
              </w:rPr>
              <w:t>Pokazatelj rezultata</w:t>
            </w:r>
          </w:p>
        </w:tc>
        <w:tc>
          <w:tcPr>
            <w:tcW w:w="2551" w:type="dxa"/>
            <w:shd w:val="clear" w:color="auto" w:fill="B5C0D8"/>
          </w:tcPr>
          <w:p w14:paraId="7B9495F1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Definicija</w:t>
            </w:r>
          </w:p>
        </w:tc>
        <w:tc>
          <w:tcPr>
            <w:tcW w:w="1020" w:type="dxa"/>
            <w:shd w:val="clear" w:color="auto" w:fill="B5C0D8"/>
          </w:tcPr>
          <w:p w14:paraId="0E494859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Jedinica</w:t>
            </w:r>
          </w:p>
        </w:tc>
        <w:tc>
          <w:tcPr>
            <w:tcW w:w="1020" w:type="dxa"/>
            <w:shd w:val="clear" w:color="auto" w:fill="B5C0D8"/>
          </w:tcPr>
          <w:p w14:paraId="2C69334F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Polazna vrijednost</w:t>
            </w:r>
          </w:p>
        </w:tc>
        <w:tc>
          <w:tcPr>
            <w:tcW w:w="1020" w:type="dxa"/>
            <w:shd w:val="clear" w:color="auto" w:fill="B5C0D8"/>
          </w:tcPr>
          <w:p w14:paraId="5AE22149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Izvor podataka</w:t>
            </w:r>
          </w:p>
        </w:tc>
        <w:tc>
          <w:tcPr>
            <w:tcW w:w="1020" w:type="dxa"/>
            <w:shd w:val="clear" w:color="auto" w:fill="B5C0D8"/>
          </w:tcPr>
          <w:p w14:paraId="3023C137" w14:textId="75CD6A48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Ciljana vrijednost (202</w:t>
            </w:r>
            <w:r w:rsidR="00D32CD6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.)</w:t>
            </w:r>
          </w:p>
        </w:tc>
        <w:tc>
          <w:tcPr>
            <w:tcW w:w="1020" w:type="dxa"/>
            <w:shd w:val="clear" w:color="auto" w:fill="B5C0D8"/>
          </w:tcPr>
          <w:p w14:paraId="66B830B2" w14:textId="32B0405A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Ostvarena vrijednost (202</w:t>
            </w:r>
            <w:r w:rsidR="00D32CD6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5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.)</w:t>
            </w:r>
          </w:p>
        </w:tc>
      </w:tr>
      <w:tr w:rsidR="00AD1901" w:rsidRPr="00AD1901" w14:paraId="25B9E112" w14:textId="77777777" w:rsidTr="0047705A">
        <w:trPr>
          <w:jc w:val="center"/>
        </w:trPr>
        <w:tc>
          <w:tcPr>
            <w:tcW w:w="2551" w:type="dxa"/>
          </w:tcPr>
          <w:p w14:paraId="4D024FC5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Povećan broj osoba s invaliditetom uključenih u usluge profesionalne rehabilitacije</w:t>
            </w:r>
          </w:p>
        </w:tc>
        <w:tc>
          <w:tcPr>
            <w:tcW w:w="2551" w:type="dxa"/>
          </w:tcPr>
          <w:p w14:paraId="6CBB188C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Usluge profesionalne rehabilitacije obuhvaćaju mjere i aktivnosti koje se provode s ciljem osposobljavanja i zapošljavanja osoba s invaliditetom</w:t>
            </w:r>
          </w:p>
        </w:tc>
        <w:tc>
          <w:tcPr>
            <w:tcW w:w="1020" w:type="dxa"/>
          </w:tcPr>
          <w:p w14:paraId="60A9A6D9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Broj</w:t>
            </w:r>
          </w:p>
        </w:tc>
        <w:tc>
          <w:tcPr>
            <w:tcW w:w="1020" w:type="dxa"/>
          </w:tcPr>
          <w:p w14:paraId="6772B390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100</w:t>
            </w:r>
          </w:p>
        </w:tc>
        <w:tc>
          <w:tcPr>
            <w:tcW w:w="1020" w:type="dxa"/>
          </w:tcPr>
          <w:p w14:paraId="365F8842" w14:textId="77777777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CPR Rijeka</w:t>
            </w:r>
          </w:p>
        </w:tc>
        <w:tc>
          <w:tcPr>
            <w:tcW w:w="1020" w:type="dxa"/>
          </w:tcPr>
          <w:p w14:paraId="09FB29DE" w14:textId="26B18E9A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  <w:r w:rsidR="00D32CD6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4</w:t>
            </w: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0</w:t>
            </w:r>
          </w:p>
        </w:tc>
        <w:tc>
          <w:tcPr>
            <w:tcW w:w="1020" w:type="dxa"/>
          </w:tcPr>
          <w:p w14:paraId="0381CD9E" w14:textId="416FE20A" w:rsidR="00AD1901" w:rsidRPr="00AD1901" w:rsidRDefault="00AD1901" w:rsidP="00AD1901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Cs/>
                <w:lang w:val="sl-SI" w:eastAsia="hr-HR"/>
              </w:rPr>
            </w:pPr>
            <w:r w:rsidRPr="00AD1901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1</w:t>
            </w:r>
            <w:r w:rsidR="00D32E9A">
              <w:rPr>
                <w:rFonts w:ascii="Times New Roman" w:eastAsia="Times New Roman" w:hAnsi="Times New Roman" w:cs="Times New Roman"/>
                <w:bCs/>
                <w:lang w:val="sl-SI" w:eastAsia="hr-HR"/>
              </w:rPr>
              <w:t>64</w:t>
            </w:r>
          </w:p>
        </w:tc>
      </w:tr>
    </w:tbl>
    <w:p w14:paraId="66FC2BA1" w14:textId="77777777" w:rsidR="00AD1901" w:rsidRP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</w:p>
    <w:p w14:paraId="7322B340" w14:textId="77777777" w:rsidR="00AD1901" w:rsidRDefault="00AD1901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</w:p>
    <w:p w14:paraId="4997C1E8" w14:textId="77777777" w:rsidR="00D32E9A" w:rsidRDefault="00D32E9A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</w:p>
    <w:p w14:paraId="5D52E77C" w14:textId="2D619022" w:rsidR="00D32E9A" w:rsidRPr="00D32E9A" w:rsidRDefault="00D32E9A" w:rsidP="00AD1901">
      <w:pPr>
        <w:jc w:val="both"/>
        <w:rPr>
          <w:rFonts w:ascii="Times New Roman" w:eastAsia="Times New Roman" w:hAnsi="Times New Roman" w:cs="Times New Roman"/>
          <w:b/>
          <w:bCs/>
          <w:lang w:eastAsia="hr-HR"/>
        </w:rPr>
      </w:pPr>
      <w:r w:rsidRPr="00D32E9A">
        <w:rPr>
          <w:rFonts w:ascii="Times New Roman" w:eastAsia="Times New Roman" w:hAnsi="Times New Roman" w:cs="Times New Roman"/>
          <w:b/>
          <w:bCs/>
          <w:lang w:eastAsia="hr-HR"/>
        </w:rPr>
        <w:t>POSEBNI IZVJEŠTAJI</w:t>
      </w:r>
    </w:p>
    <w:p w14:paraId="1CDEB47C" w14:textId="77777777" w:rsidR="00D32E9A" w:rsidRPr="00AD1901" w:rsidRDefault="00D32E9A" w:rsidP="00AD1901">
      <w:pPr>
        <w:jc w:val="both"/>
        <w:rPr>
          <w:rFonts w:ascii="Times New Roman" w:eastAsia="Times New Roman" w:hAnsi="Times New Roman" w:cs="Times New Roman"/>
          <w:lang w:eastAsia="hr-HR"/>
        </w:rPr>
      </w:pPr>
    </w:p>
    <w:p w14:paraId="35CC5AE7" w14:textId="77777777" w:rsidR="00D32E9A" w:rsidRDefault="00D32E9A" w:rsidP="00AD1901">
      <w:pPr>
        <w:spacing w:line="276" w:lineRule="auto"/>
        <w:rPr>
          <w:rFonts w:ascii="Times New Roman" w:hAnsi="Times New Roman" w:cs="Times New Roman"/>
        </w:rPr>
      </w:pPr>
      <w:r w:rsidRPr="00D32E9A">
        <w:rPr>
          <w:rFonts w:ascii="Times New Roman" w:hAnsi="Times New Roman" w:cs="Times New Roman"/>
        </w:rPr>
        <w:t xml:space="preserve">Centar nema ostalih posebnih izvještaja koji se traže u Pravilniku o polugodišnjem i godišnjem izvještaju o izvršenju proračuna i financijskog plana prema čl. 46. (NN 85/2023). </w:t>
      </w:r>
    </w:p>
    <w:p w14:paraId="5C0911FF" w14:textId="34C99E58" w:rsidR="00AD1901" w:rsidRPr="00D32E9A" w:rsidRDefault="00D32E9A" w:rsidP="00AD1901">
      <w:pPr>
        <w:spacing w:line="276" w:lineRule="auto"/>
        <w:rPr>
          <w:rFonts w:ascii="Times New Roman" w:eastAsia="Times New Roman" w:hAnsi="Times New Roman" w:cs="Times New Roman"/>
          <w:sz w:val="22"/>
          <w:szCs w:val="22"/>
          <w:lang w:eastAsia="hr-HR"/>
        </w:rPr>
      </w:pPr>
      <w:r w:rsidRPr="00D32E9A">
        <w:rPr>
          <w:rFonts w:ascii="Times New Roman" w:hAnsi="Times New Roman" w:cs="Times New Roman"/>
        </w:rPr>
        <w:t>U 202</w:t>
      </w:r>
      <w:r>
        <w:rPr>
          <w:rFonts w:ascii="Times New Roman" w:hAnsi="Times New Roman" w:cs="Times New Roman"/>
        </w:rPr>
        <w:t>5</w:t>
      </w:r>
      <w:r w:rsidRPr="00D32E9A">
        <w:rPr>
          <w:rFonts w:ascii="Times New Roman" w:hAnsi="Times New Roman" w:cs="Times New Roman"/>
        </w:rPr>
        <w:t>. g. Centar nije imao zaduživanja na domaćem i stranom tržištu novca i kapitala, niti koristio fondove Europske unije, nije davao zajmove niti jamstva kao ni plaćao po protestiranim jamstvima.</w:t>
      </w:r>
    </w:p>
    <w:p w14:paraId="156CD9AC" w14:textId="77777777" w:rsidR="00D32E9A" w:rsidRDefault="00D32E9A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</w:p>
    <w:p w14:paraId="63044065" w14:textId="7F12F5CE" w:rsidR="00AD1901" w:rsidRPr="003E2F37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  <w:r w:rsidRPr="003E2F37">
        <w:rPr>
          <w:rFonts w:ascii="Times New Roman" w:eastAsia="Times New Roman" w:hAnsi="Times New Roman" w:cs="Times New Roman"/>
          <w:lang w:eastAsia="hr-HR"/>
        </w:rPr>
        <w:t>KLASA: 400-0</w:t>
      </w:r>
      <w:r w:rsidR="00EB3808" w:rsidRPr="003E2F37">
        <w:rPr>
          <w:rFonts w:ascii="Times New Roman" w:eastAsia="Times New Roman" w:hAnsi="Times New Roman" w:cs="Times New Roman"/>
          <w:lang w:eastAsia="hr-HR"/>
        </w:rPr>
        <w:t>8</w:t>
      </w:r>
      <w:r w:rsidRPr="003E2F37">
        <w:rPr>
          <w:rFonts w:ascii="Times New Roman" w:eastAsia="Times New Roman" w:hAnsi="Times New Roman" w:cs="Times New Roman"/>
          <w:lang w:eastAsia="hr-HR"/>
        </w:rPr>
        <w:t>/2</w:t>
      </w:r>
      <w:r w:rsidR="00D32CD6">
        <w:rPr>
          <w:rFonts w:ascii="Times New Roman" w:eastAsia="Times New Roman" w:hAnsi="Times New Roman" w:cs="Times New Roman"/>
          <w:lang w:eastAsia="hr-HR"/>
        </w:rPr>
        <w:t>6</w:t>
      </w:r>
      <w:r w:rsidRPr="003E2F37">
        <w:rPr>
          <w:rFonts w:ascii="Times New Roman" w:eastAsia="Times New Roman" w:hAnsi="Times New Roman" w:cs="Times New Roman"/>
          <w:lang w:eastAsia="hr-HR"/>
        </w:rPr>
        <w:t>-01/01</w:t>
      </w:r>
    </w:p>
    <w:p w14:paraId="35275DF3" w14:textId="569F0DA1" w:rsidR="00AD1901" w:rsidRPr="003E2F37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  <w:r w:rsidRPr="003E2F37">
        <w:rPr>
          <w:rFonts w:ascii="Times New Roman" w:eastAsia="Times New Roman" w:hAnsi="Times New Roman" w:cs="Times New Roman"/>
          <w:lang w:eastAsia="hr-HR"/>
        </w:rPr>
        <w:t>URBROJ: 2170/01-58-11-02-2</w:t>
      </w:r>
      <w:r w:rsidR="00D32CD6">
        <w:rPr>
          <w:rFonts w:ascii="Times New Roman" w:eastAsia="Times New Roman" w:hAnsi="Times New Roman" w:cs="Times New Roman"/>
          <w:lang w:eastAsia="hr-HR"/>
        </w:rPr>
        <w:t>6</w:t>
      </w:r>
      <w:r w:rsidRPr="003E2F37">
        <w:rPr>
          <w:rFonts w:ascii="Times New Roman" w:eastAsia="Times New Roman" w:hAnsi="Times New Roman" w:cs="Times New Roman"/>
          <w:lang w:eastAsia="hr-HR"/>
        </w:rPr>
        <w:t>-</w:t>
      </w:r>
      <w:r w:rsidR="00EB3808" w:rsidRPr="003E2F37">
        <w:rPr>
          <w:rFonts w:ascii="Times New Roman" w:eastAsia="Times New Roman" w:hAnsi="Times New Roman" w:cs="Times New Roman"/>
          <w:lang w:eastAsia="hr-HR"/>
        </w:rPr>
        <w:t>1</w:t>
      </w:r>
    </w:p>
    <w:p w14:paraId="424C0566" w14:textId="2133E82D" w:rsidR="00AD1901" w:rsidRPr="00AD1901" w:rsidRDefault="00AD1901" w:rsidP="00AD1901">
      <w:pPr>
        <w:spacing w:line="276" w:lineRule="auto"/>
        <w:rPr>
          <w:rFonts w:ascii="Times New Roman" w:eastAsia="Times New Roman" w:hAnsi="Times New Roman" w:cs="Times New Roman"/>
          <w:lang w:eastAsia="hr-HR"/>
        </w:rPr>
      </w:pPr>
      <w:r w:rsidRPr="00AD1901">
        <w:rPr>
          <w:rFonts w:ascii="Times New Roman" w:eastAsia="Times New Roman" w:hAnsi="Times New Roman" w:cs="Times New Roman"/>
          <w:lang w:eastAsia="hr-HR"/>
        </w:rPr>
        <w:t xml:space="preserve">Rijeka, </w:t>
      </w:r>
      <w:r w:rsidR="00176292">
        <w:rPr>
          <w:rFonts w:ascii="Times New Roman" w:eastAsia="Times New Roman" w:hAnsi="Times New Roman" w:cs="Times New Roman"/>
          <w:lang w:eastAsia="hr-HR"/>
        </w:rPr>
        <w:t>27</w:t>
      </w:r>
      <w:r w:rsidRPr="00AD1901">
        <w:rPr>
          <w:rFonts w:ascii="Times New Roman" w:eastAsia="Times New Roman" w:hAnsi="Times New Roman" w:cs="Times New Roman"/>
          <w:lang w:eastAsia="hr-HR"/>
        </w:rPr>
        <w:t>. ožuj</w:t>
      </w:r>
      <w:r w:rsidR="003E2F37">
        <w:rPr>
          <w:rFonts w:ascii="Times New Roman" w:eastAsia="Times New Roman" w:hAnsi="Times New Roman" w:cs="Times New Roman"/>
          <w:lang w:eastAsia="hr-HR"/>
        </w:rPr>
        <w:t>ka</w:t>
      </w:r>
      <w:r w:rsidRPr="00AD1901">
        <w:rPr>
          <w:rFonts w:ascii="Times New Roman" w:eastAsia="Times New Roman" w:hAnsi="Times New Roman" w:cs="Times New Roman"/>
          <w:lang w:eastAsia="hr-HR"/>
        </w:rPr>
        <w:t xml:space="preserve"> 202</w:t>
      </w:r>
      <w:r w:rsidR="00176292">
        <w:rPr>
          <w:rFonts w:ascii="Times New Roman" w:eastAsia="Times New Roman" w:hAnsi="Times New Roman" w:cs="Times New Roman"/>
          <w:lang w:eastAsia="hr-HR"/>
        </w:rPr>
        <w:t>6</w:t>
      </w:r>
      <w:r w:rsidRPr="00AD1901">
        <w:rPr>
          <w:rFonts w:ascii="Times New Roman" w:eastAsia="Times New Roman" w:hAnsi="Times New Roman" w:cs="Times New Roman"/>
          <w:lang w:eastAsia="hr-HR"/>
        </w:rPr>
        <w:t>.</w:t>
      </w:r>
    </w:p>
    <w:p w14:paraId="7977F6E3" w14:textId="77777777" w:rsidR="00AD1901" w:rsidRPr="00AD1901" w:rsidRDefault="00AD1901" w:rsidP="00AD1901">
      <w:pPr>
        <w:spacing w:line="276" w:lineRule="auto"/>
        <w:rPr>
          <w:rFonts w:ascii="Arial" w:eastAsia="Times New Roman" w:hAnsi="Arial" w:cs="Arial"/>
          <w:sz w:val="22"/>
          <w:szCs w:val="22"/>
          <w:lang w:eastAsia="hr-HR"/>
        </w:rPr>
      </w:pPr>
    </w:p>
    <w:p w14:paraId="0A4764B2" w14:textId="77777777" w:rsidR="00AD1901" w:rsidRPr="00AD1901" w:rsidRDefault="00AD1901" w:rsidP="00AD1901">
      <w:pPr>
        <w:spacing w:line="276" w:lineRule="auto"/>
        <w:rPr>
          <w:rFonts w:ascii="Arial" w:eastAsia="Times New Roman" w:hAnsi="Arial" w:cs="Arial"/>
          <w:sz w:val="22"/>
          <w:szCs w:val="22"/>
          <w:lang w:eastAsia="hr-HR"/>
        </w:rPr>
      </w:pPr>
    </w:p>
    <w:p w14:paraId="6FEEA873" w14:textId="77777777" w:rsidR="00AD1901" w:rsidRPr="00AD1901" w:rsidRDefault="00AD1901" w:rsidP="00AD1901">
      <w:pPr>
        <w:spacing w:line="276" w:lineRule="auto"/>
        <w:ind w:left="4248"/>
        <w:jc w:val="center"/>
        <w:rPr>
          <w:rFonts w:ascii="Times New Roman" w:eastAsia="Calibri" w:hAnsi="Times New Roman" w:cs="Times New Roman"/>
        </w:rPr>
      </w:pPr>
      <w:r w:rsidRPr="00AD1901">
        <w:rPr>
          <w:rFonts w:ascii="Times New Roman" w:eastAsia="Calibri" w:hAnsi="Times New Roman" w:cs="Times New Roman"/>
        </w:rPr>
        <w:t>Ravnateljica</w:t>
      </w:r>
    </w:p>
    <w:p w14:paraId="31C12EED" w14:textId="77777777" w:rsidR="00AD1901" w:rsidRPr="00AD1901" w:rsidRDefault="00AD1901" w:rsidP="00AD1901">
      <w:pPr>
        <w:spacing w:line="276" w:lineRule="auto"/>
        <w:ind w:left="4248"/>
        <w:jc w:val="center"/>
        <w:rPr>
          <w:rFonts w:ascii="Arial" w:eastAsia="Times New Roman" w:hAnsi="Arial" w:cs="Arial"/>
          <w:sz w:val="22"/>
          <w:szCs w:val="22"/>
          <w:lang w:eastAsia="hr-HR"/>
        </w:rPr>
      </w:pPr>
      <w:r w:rsidRPr="00AD1901">
        <w:rPr>
          <w:rFonts w:ascii="Times New Roman" w:eastAsia="Calibri" w:hAnsi="Times New Roman" w:cs="Times New Roman"/>
        </w:rPr>
        <w:t xml:space="preserve">  Ivana Kosorčić, dipl. nov.</w:t>
      </w:r>
    </w:p>
    <w:p w14:paraId="5B320A58" w14:textId="77777777" w:rsidR="00AD1901" w:rsidRPr="00AD1901" w:rsidRDefault="00AD1901" w:rsidP="00AD1901">
      <w:pPr>
        <w:spacing w:line="276" w:lineRule="auto"/>
        <w:rPr>
          <w:rFonts w:ascii="Arial" w:eastAsia="Times New Roman" w:hAnsi="Arial" w:cs="Arial"/>
          <w:sz w:val="22"/>
          <w:szCs w:val="22"/>
          <w:lang w:eastAsia="hr-HR"/>
        </w:rPr>
      </w:pPr>
    </w:p>
    <w:p w14:paraId="29C3C06A" w14:textId="77777777" w:rsidR="00AD1901" w:rsidRPr="00AD1901" w:rsidRDefault="00AD1901" w:rsidP="00AD1901">
      <w:pPr>
        <w:spacing w:line="276" w:lineRule="auto"/>
        <w:rPr>
          <w:rFonts w:ascii="Arial" w:eastAsia="Times New Roman" w:hAnsi="Arial" w:cs="Arial"/>
          <w:sz w:val="22"/>
          <w:szCs w:val="22"/>
          <w:lang w:eastAsia="hr-HR"/>
        </w:rPr>
      </w:pPr>
    </w:p>
    <w:p w14:paraId="55B9724E" w14:textId="77777777" w:rsidR="00AD1901" w:rsidRPr="00AD1901" w:rsidRDefault="00AD1901" w:rsidP="00AD1901">
      <w:pPr>
        <w:spacing w:line="276" w:lineRule="auto"/>
        <w:rPr>
          <w:rFonts w:ascii="Arial" w:eastAsia="Times New Roman" w:hAnsi="Arial" w:cs="Arial"/>
          <w:sz w:val="22"/>
          <w:szCs w:val="22"/>
          <w:lang w:eastAsia="hr-HR"/>
        </w:rPr>
      </w:pPr>
    </w:p>
    <w:p w14:paraId="089D55A8" w14:textId="77777777" w:rsidR="00AD1901" w:rsidRDefault="00AD1901" w:rsidP="00F41600">
      <w:pPr>
        <w:pStyle w:val="NoSpacing"/>
        <w:tabs>
          <w:tab w:val="left" w:pos="454"/>
        </w:tabs>
        <w:rPr>
          <w:b/>
          <w:lang w:eastAsia="hr-HR"/>
        </w:rPr>
      </w:pPr>
    </w:p>
    <w:sectPr w:rsidR="00AD1901" w:rsidSect="00B967C2">
      <w:headerReference w:type="default" r:id="rId7"/>
      <w:headerReference w:type="first" r:id="rId8"/>
      <w:footerReference w:type="first" r:id="rId9"/>
      <w:pgSz w:w="11906" w:h="16838"/>
      <w:pgMar w:top="1701" w:right="1134" w:bottom="964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3A015" w14:textId="77777777" w:rsidR="00D8350E" w:rsidRDefault="00D8350E" w:rsidP="003D6098">
      <w:r>
        <w:separator/>
      </w:r>
    </w:p>
  </w:endnote>
  <w:endnote w:type="continuationSeparator" w:id="0">
    <w:p w14:paraId="6018750E" w14:textId="77777777" w:rsidR="00D8350E" w:rsidRDefault="00D8350E" w:rsidP="003D6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Fira Sans Light">
    <w:charset w:val="00"/>
    <w:family w:val="swiss"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9E563" w14:textId="77777777" w:rsidR="006E38F7" w:rsidRDefault="006E38F7">
    <w:pPr>
      <w:pStyle w:val="Footer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40325544" wp14:editId="65FDE300">
              <wp:simplePos x="0" y="0"/>
              <wp:positionH relativeFrom="page">
                <wp:posOffset>0</wp:posOffset>
              </wp:positionH>
              <wp:positionV relativeFrom="page">
                <wp:posOffset>9686290</wp:posOffset>
              </wp:positionV>
              <wp:extent cx="7560000" cy="1008000"/>
              <wp:effectExtent l="0" t="0" r="0" b="8255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000" cy="100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3BCB633" w14:textId="77777777" w:rsidR="006E38F7" w:rsidRDefault="006E38F7" w:rsidP="006E38F7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32554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762.7pt;width:595.3pt;height:79.3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" filled="f" stroked="f" strokeweight=".5pt">
              <v:textbox inset="0,0,0,0">
                <w:txbxContent>
                  <w:p w14:paraId="63BCB633" w14:textId="77777777" w:rsidR="006E38F7" w:rsidRDefault="006E38F7" w:rsidP="006E38F7"/>
                </w:txbxContent>
              </v:textbox>
              <w10:wrap type="square"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AC1E2" w14:textId="77777777" w:rsidR="00D8350E" w:rsidRDefault="00D8350E" w:rsidP="003D6098">
      <w:r>
        <w:separator/>
      </w:r>
    </w:p>
  </w:footnote>
  <w:footnote w:type="continuationSeparator" w:id="0">
    <w:p w14:paraId="3F4C39A2" w14:textId="77777777" w:rsidR="00D8350E" w:rsidRDefault="00D8350E" w:rsidP="003D60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767CF" w14:textId="77777777" w:rsidR="003D6098" w:rsidRDefault="003D6098">
    <w:pPr>
      <w:pStyle w:val="Header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4F132007" wp14:editId="2BC093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69920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2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DEBB0" w14:textId="77777777" w:rsidR="003D6098" w:rsidRDefault="006E38F7">
    <w:pPr>
      <w:pStyle w:val="Header"/>
    </w:pPr>
    <w:r>
      <w:rPr>
        <w:noProof/>
        <w:lang w:eastAsia="hr-HR"/>
      </w:rPr>
      <w:drawing>
        <wp:anchor distT="0" distB="0" distL="114300" distR="114300" simplePos="0" relativeHeight="251659264" behindDoc="1" locked="0" layoutInCell="1" allowOverlap="1" wp14:anchorId="15EA1884" wp14:editId="50BB3693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000" cy="106992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1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9298F34" wp14:editId="0A6783A7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000" cy="1242000"/>
              <wp:effectExtent l="0" t="0" r="0" b="3175"/>
              <wp:wrapTopAndBottom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000" cy="1242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7FA53E9" w14:textId="77777777" w:rsidR="006E38F7" w:rsidRDefault="006E38F7" w:rsidP="006E38F7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298F3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595.3pt;height:97.8pt;z-index:2516613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" filled="f" stroked="f" strokeweight=".5pt">
              <v:textbox inset="0,0,0,0">
                <w:txbxContent>
                  <w:p w14:paraId="57FA53E9" w14:textId="77777777" w:rsidR="006E38F7" w:rsidRDefault="006E38F7" w:rsidP="006E38F7"/>
                </w:txbxContent>
              </v:textbox>
              <w10:wrap type="topAndBottom"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080E11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BFE8D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E2E1C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10B9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F5ADA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F7275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85EEAB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5CC73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B607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6340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890709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07C24EC"/>
    <w:multiLevelType w:val="multilevel"/>
    <w:tmpl w:val="1D0A4A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1C5D44F7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3C5A063B"/>
    <w:multiLevelType w:val="multilevel"/>
    <w:tmpl w:val="5F86FAF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4" w15:restartNumberingAfterBreak="0">
    <w:nsid w:val="6C8B6D4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70496AFE"/>
    <w:multiLevelType w:val="hybridMultilevel"/>
    <w:tmpl w:val="E08E22D6"/>
    <w:lvl w:ilvl="0" w:tplc="0CD25A84">
      <w:start w:val="1"/>
      <w:numFmt w:val="decimal"/>
      <w:lvlText w:val="%1.1.,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8F635AF"/>
    <w:multiLevelType w:val="multilevel"/>
    <w:tmpl w:val="614053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7" w15:restartNumberingAfterBreak="0">
    <w:nsid w:val="7D53330C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636525491">
    <w:abstractNumId w:val="14"/>
  </w:num>
  <w:num w:numId="2" w16cid:durableId="590826">
    <w:abstractNumId w:val="10"/>
  </w:num>
  <w:num w:numId="3" w16cid:durableId="1309044683">
    <w:abstractNumId w:val="17"/>
  </w:num>
  <w:num w:numId="4" w16cid:durableId="1846095144">
    <w:abstractNumId w:val="12"/>
  </w:num>
  <w:num w:numId="5" w16cid:durableId="2110152359">
    <w:abstractNumId w:val="9"/>
  </w:num>
  <w:num w:numId="6" w16cid:durableId="1519004518">
    <w:abstractNumId w:val="7"/>
  </w:num>
  <w:num w:numId="7" w16cid:durableId="220020981">
    <w:abstractNumId w:val="6"/>
  </w:num>
  <w:num w:numId="8" w16cid:durableId="1701315069">
    <w:abstractNumId w:val="5"/>
  </w:num>
  <w:num w:numId="9" w16cid:durableId="1063481268">
    <w:abstractNumId w:val="4"/>
  </w:num>
  <w:num w:numId="10" w16cid:durableId="733359344">
    <w:abstractNumId w:val="8"/>
  </w:num>
  <w:num w:numId="11" w16cid:durableId="379012896">
    <w:abstractNumId w:val="3"/>
  </w:num>
  <w:num w:numId="12" w16cid:durableId="922689840">
    <w:abstractNumId w:val="2"/>
  </w:num>
  <w:num w:numId="13" w16cid:durableId="1618103836">
    <w:abstractNumId w:val="1"/>
  </w:num>
  <w:num w:numId="14" w16cid:durableId="135757810">
    <w:abstractNumId w:val="0"/>
  </w:num>
  <w:num w:numId="15" w16cid:durableId="556428845">
    <w:abstractNumId w:val="16"/>
  </w:num>
  <w:num w:numId="16" w16cid:durableId="19405252">
    <w:abstractNumId w:val="15"/>
  </w:num>
  <w:num w:numId="17" w16cid:durableId="512032805">
    <w:abstractNumId w:val="11"/>
  </w:num>
  <w:num w:numId="18" w16cid:durableId="6311333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hideSpellingError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05D"/>
    <w:rsid w:val="0000127C"/>
    <w:rsid w:val="00030B16"/>
    <w:rsid w:val="00067903"/>
    <w:rsid w:val="00075A8C"/>
    <w:rsid w:val="000A19D1"/>
    <w:rsid w:val="000A6E17"/>
    <w:rsid w:val="000F0D8E"/>
    <w:rsid w:val="000F67B9"/>
    <w:rsid w:val="001339AE"/>
    <w:rsid w:val="00147B91"/>
    <w:rsid w:val="00176292"/>
    <w:rsid w:val="00186A0F"/>
    <w:rsid w:val="001947A8"/>
    <w:rsid w:val="00194C82"/>
    <w:rsid w:val="001B1793"/>
    <w:rsid w:val="001B7C83"/>
    <w:rsid w:val="001F54A8"/>
    <w:rsid w:val="00280D80"/>
    <w:rsid w:val="002A01ED"/>
    <w:rsid w:val="002C5F93"/>
    <w:rsid w:val="00332738"/>
    <w:rsid w:val="00337CEE"/>
    <w:rsid w:val="00351B0E"/>
    <w:rsid w:val="003739A1"/>
    <w:rsid w:val="003B2491"/>
    <w:rsid w:val="003D31F3"/>
    <w:rsid w:val="003D6098"/>
    <w:rsid w:val="003E2F37"/>
    <w:rsid w:val="004139A5"/>
    <w:rsid w:val="004201FD"/>
    <w:rsid w:val="00426F94"/>
    <w:rsid w:val="00462111"/>
    <w:rsid w:val="0048605D"/>
    <w:rsid w:val="004B4363"/>
    <w:rsid w:val="004C6393"/>
    <w:rsid w:val="004E6A7A"/>
    <w:rsid w:val="004E7082"/>
    <w:rsid w:val="00522FFD"/>
    <w:rsid w:val="00526E8D"/>
    <w:rsid w:val="0053079D"/>
    <w:rsid w:val="005462C9"/>
    <w:rsid w:val="00567C2A"/>
    <w:rsid w:val="00586874"/>
    <w:rsid w:val="0059189D"/>
    <w:rsid w:val="005A1F2C"/>
    <w:rsid w:val="005C11D3"/>
    <w:rsid w:val="005E112F"/>
    <w:rsid w:val="005F370D"/>
    <w:rsid w:val="005F4E18"/>
    <w:rsid w:val="006263ED"/>
    <w:rsid w:val="00626C67"/>
    <w:rsid w:val="00627EFF"/>
    <w:rsid w:val="00645483"/>
    <w:rsid w:val="00655E30"/>
    <w:rsid w:val="00664807"/>
    <w:rsid w:val="00695A9E"/>
    <w:rsid w:val="00696B82"/>
    <w:rsid w:val="006B1EED"/>
    <w:rsid w:val="006E38F7"/>
    <w:rsid w:val="006E459A"/>
    <w:rsid w:val="006F063A"/>
    <w:rsid w:val="006F1D4B"/>
    <w:rsid w:val="0076495E"/>
    <w:rsid w:val="00765AA0"/>
    <w:rsid w:val="00771207"/>
    <w:rsid w:val="0078341F"/>
    <w:rsid w:val="00793160"/>
    <w:rsid w:val="007B4F51"/>
    <w:rsid w:val="007C6737"/>
    <w:rsid w:val="007F69C5"/>
    <w:rsid w:val="00805758"/>
    <w:rsid w:val="00814EDC"/>
    <w:rsid w:val="00821693"/>
    <w:rsid w:val="00835AC4"/>
    <w:rsid w:val="00843F07"/>
    <w:rsid w:val="0086055E"/>
    <w:rsid w:val="0086270E"/>
    <w:rsid w:val="00897A84"/>
    <w:rsid w:val="008C6D5E"/>
    <w:rsid w:val="008D5001"/>
    <w:rsid w:val="008F18AF"/>
    <w:rsid w:val="009449B6"/>
    <w:rsid w:val="00953529"/>
    <w:rsid w:val="009F3B6B"/>
    <w:rsid w:val="00A20633"/>
    <w:rsid w:val="00A20BBE"/>
    <w:rsid w:val="00A324B1"/>
    <w:rsid w:val="00A809FA"/>
    <w:rsid w:val="00AB1240"/>
    <w:rsid w:val="00AD0C3D"/>
    <w:rsid w:val="00AD1901"/>
    <w:rsid w:val="00AE0E33"/>
    <w:rsid w:val="00AE68A3"/>
    <w:rsid w:val="00B0151F"/>
    <w:rsid w:val="00B156D6"/>
    <w:rsid w:val="00B76714"/>
    <w:rsid w:val="00B80E56"/>
    <w:rsid w:val="00B83732"/>
    <w:rsid w:val="00B83C88"/>
    <w:rsid w:val="00B85D8E"/>
    <w:rsid w:val="00B87406"/>
    <w:rsid w:val="00B9243D"/>
    <w:rsid w:val="00B967C2"/>
    <w:rsid w:val="00BC1F3E"/>
    <w:rsid w:val="00BC3EB5"/>
    <w:rsid w:val="00BD16DC"/>
    <w:rsid w:val="00BE4F4C"/>
    <w:rsid w:val="00C05489"/>
    <w:rsid w:val="00C12D19"/>
    <w:rsid w:val="00C27A90"/>
    <w:rsid w:val="00C67ECE"/>
    <w:rsid w:val="00CB7615"/>
    <w:rsid w:val="00CC424E"/>
    <w:rsid w:val="00CD28D2"/>
    <w:rsid w:val="00CE3D38"/>
    <w:rsid w:val="00CE6327"/>
    <w:rsid w:val="00D079BC"/>
    <w:rsid w:val="00D32CD6"/>
    <w:rsid w:val="00D32E9A"/>
    <w:rsid w:val="00D33692"/>
    <w:rsid w:val="00D53BD2"/>
    <w:rsid w:val="00D61FD4"/>
    <w:rsid w:val="00D8350E"/>
    <w:rsid w:val="00D916C7"/>
    <w:rsid w:val="00DA0102"/>
    <w:rsid w:val="00DC0AB2"/>
    <w:rsid w:val="00DE0E18"/>
    <w:rsid w:val="00DF457E"/>
    <w:rsid w:val="00E30872"/>
    <w:rsid w:val="00E30BF2"/>
    <w:rsid w:val="00E31EA2"/>
    <w:rsid w:val="00E32054"/>
    <w:rsid w:val="00E41A48"/>
    <w:rsid w:val="00E90E1A"/>
    <w:rsid w:val="00EA25D0"/>
    <w:rsid w:val="00EB3808"/>
    <w:rsid w:val="00EC162B"/>
    <w:rsid w:val="00F15861"/>
    <w:rsid w:val="00F41600"/>
    <w:rsid w:val="00F43046"/>
    <w:rsid w:val="00F44EF2"/>
    <w:rsid w:val="00F701FA"/>
    <w:rsid w:val="00F90194"/>
    <w:rsid w:val="00F914A4"/>
    <w:rsid w:val="00FA18D2"/>
    <w:rsid w:val="00FD0DE1"/>
    <w:rsid w:val="00FE41EA"/>
    <w:rsid w:val="00FF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F96393"/>
  <w15:docId w15:val="{52BE34F3-6E29-41FE-A88E-48DC0F9FE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E30"/>
    <w:rPr>
      <w:rFonts w:ascii="Fira Sans" w:hAnsi="Fira San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39A1"/>
    <w:pPr>
      <w:keepNext/>
      <w:keepLines/>
      <w:spacing w:before="240"/>
      <w:outlineLvl w:val="0"/>
    </w:pPr>
    <w:rPr>
      <w:rFonts w:ascii="Fira Sans Light" w:eastAsiaTheme="majorEastAsia" w:hAnsi="Fira Sans Light" w:cstheme="majorBidi"/>
      <w:color w:val="165EC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39A1"/>
    <w:pPr>
      <w:keepNext/>
      <w:keepLines/>
      <w:spacing w:before="40"/>
      <w:outlineLvl w:val="1"/>
    </w:pPr>
    <w:rPr>
      <w:rFonts w:ascii="Fira Sans Light" w:eastAsiaTheme="majorEastAsia" w:hAnsi="Fira Sans Light" w:cstheme="majorBidi"/>
      <w:color w:val="165ECA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60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098"/>
  </w:style>
  <w:style w:type="paragraph" w:styleId="Footer">
    <w:name w:val="footer"/>
    <w:basedOn w:val="Normal"/>
    <w:link w:val="FooterChar"/>
    <w:uiPriority w:val="99"/>
    <w:unhideWhenUsed/>
    <w:rsid w:val="003D60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098"/>
  </w:style>
  <w:style w:type="character" w:customStyle="1" w:styleId="Heading1Char">
    <w:name w:val="Heading 1 Char"/>
    <w:basedOn w:val="DefaultParagraphFont"/>
    <w:link w:val="Heading1"/>
    <w:uiPriority w:val="9"/>
    <w:rsid w:val="003739A1"/>
    <w:rPr>
      <w:rFonts w:ascii="Fira Sans Light" w:eastAsiaTheme="majorEastAsia" w:hAnsi="Fira Sans Light" w:cstheme="majorBidi"/>
      <w:color w:val="165ECA"/>
      <w:sz w:val="32"/>
      <w:szCs w:val="32"/>
    </w:rPr>
  </w:style>
  <w:style w:type="character" w:styleId="Strong">
    <w:name w:val="Strong"/>
    <w:basedOn w:val="DefaultParagraphFont"/>
    <w:uiPriority w:val="22"/>
    <w:qFormat/>
    <w:rsid w:val="003739A1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739A1"/>
    <w:rPr>
      <w:rFonts w:ascii="Fira Sans Light" w:eastAsiaTheme="majorEastAsia" w:hAnsi="Fira Sans Light" w:cstheme="majorBidi"/>
      <w:color w:val="165ECA"/>
      <w:sz w:val="26"/>
      <w:szCs w:val="26"/>
    </w:rPr>
  </w:style>
  <w:style w:type="character" w:styleId="IntenseEmphasis">
    <w:name w:val="Intense Emphasis"/>
    <w:basedOn w:val="DefaultParagraphFont"/>
    <w:uiPriority w:val="21"/>
    <w:qFormat/>
    <w:rsid w:val="003739A1"/>
    <w:rPr>
      <w:i/>
      <w:iCs/>
      <w:color w:val="165ECA"/>
    </w:rPr>
  </w:style>
  <w:style w:type="character" w:styleId="IntenseReference">
    <w:name w:val="Intense Reference"/>
    <w:basedOn w:val="DefaultParagraphFont"/>
    <w:uiPriority w:val="32"/>
    <w:qFormat/>
    <w:rsid w:val="003739A1"/>
    <w:rPr>
      <w:b/>
      <w:bCs/>
      <w:smallCaps/>
      <w:color w:val="165ECA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39A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165EC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39A1"/>
    <w:rPr>
      <w:rFonts w:ascii="Fira Sans" w:hAnsi="Fira Sans"/>
      <w:i/>
      <w:iCs/>
      <w:color w:val="165ECA"/>
    </w:rPr>
  </w:style>
  <w:style w:type="paragraph" w:styleId="NoSpacing">
    <w:name w:val="No Spacing"/>
    <w:basedOn w:val="Normal"/>
    <w:link w:val="NoSpacingChar"/>
    <w:qFormat/>
    <w:rsid w:val="0048605D"/>
    <w:rPr>
      <w:rFonts w:ascii="Arial" w:eastAsia="Arial" w:hAnsi="Arial" w:cs="Times New Roman"/>
      <w:sz w:val="22"/>
      <w:szCs w:val="22"/>
    </w:rPr>
  </w:style>
  <w:style w:type="character" w:customStyle="1" w:styleId="NoSpacingChar">
    <w:name w:val="No Spacing Char"/>
    <w:link w:val="NoSpacing"/>
    <w:rsid w:val="0048605D"/>
    <w:rPr>
      <w:rFonts w:ascii="Arial" w:eastAsia="Arial" w:hAnsi="Arial" w:cs="Times New Roman"/>
      <w:sz w:val="22"/>
      <w:szCs w:val="22"/>
    </w:rPr>
  </w:style>
  <w:style w:type="table" w:customStyle="1" w:styleId="StilTablice">
    <w:name w:val="StilTablice"/>
    <w:basedOn w:val="TableNormal"/>
    <w:uiPriority w:val="99"/>
    <w:rsid w:val="00AD1901"/>
    <w:pPr>
      <w:spacing w:after="120"/>
      <w:jc w:val="center"/>
    </w:pPr>
    <w:rPr>
      <w:rFonts w:ascii="Times New Roman" w:hAnsi="Times New Roman"/>
      <w:sz w:val="2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cantSplit/>
    </w:tr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CPR%20Rijeka%20-%20memorandu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CPR Rijeka - memorandum</Template>
  <TotalTime>4</TotalTime>
  <Pages>6</Pages>
  <Words>1340</Words>
  <Characters>7643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Petra Rex-Mihelec</cp:lastModifiedBy>
  <cp:revision>7</cp:revision>
  <cp:lastPrinted>2023-07-10T09:30:00Z</cp:lastPrinted>
  <dcterms:created xsi:type="dcterms:W3CDTF">2026-03-23T12:42:00Z</dcterms:created>
  <dcterms:modified xsi:type="dcterms:W3CDTF">2026-03-23T12:46:00Z</dcterms:modified>
</cp:coreProperties>
</file>